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002" w:rsidRPr="000C4F4E" w:rsidRDefault="00AC6002" w:rsidP="000C4F4E">
      <w:pPr>
        <w:tabs>
          <w:tab w:val="left" w:pos="6500"/>
        </w:tabs>
        <w:spacing w:after="0" w:line="240" w:lineRule="auto"/>
        <w:ind w:left="300" w:right="-853" w:hanging="300"/>
        <w:jc w:val="both"/>
        <w:rPr>
          <w:rFonts w:ascii="Arial" w:hAnsi="Arial" w:cs="Arial"/>
          <w:lang w:val="en-GB" w:eastAsia="de-DE"/>
        </w:rPr>
      </w:pPr>
      <w:bookmarkStart w:id="0" w:name="_GoBack"/>
      <w:bookmarkEnd w:id="0"/>
      <w:r w:rsidRPr="000C4F4E">
        <w:rPr>
          <w:rFonts w:ascii="Arial" w:hAnsi="Arial" w:cs="Arial"/>
          <w:lang w:val="en-GB" w:eastAsia="de-DE"/>
        </w:rPr>
        <w:t xml:space="preserve">M a g i s t r a t </w:t>
      </w:r>
      <w:r w:rsidRPr="000C4F4E">
        <w:rPr>
          <w:rFonts w:ascii="Arial" w:hAnsi="Arial" w:cs="Arial"/>
          <w:lang w:val="en-GB" w:eastAsia="de-DE"/>
        </w:rPr>
        <w:tab/>
      </w:r>
      <w:smartTag w:uri="urn:schemas-microsoft-com:office:smarttags" w:element="place">
        <w:smartTag w:uri="urn:schemas-microsoft-com:office:smarttags" w:element="City">
          <w:r w:rsidRPr="000C4F4E">
            <w:rPr>
              <w:rFonts w:ascii="Arial" w:hAnsi="Arial" w:cs="Arial"/>
              <w:lang w:val="en-GB" w:eastAsia="de-DE"/>
            </w:rPr>
            <w:t>Bremerhaven</w:t>
          </w:r>
        </w:smartTag>
      </w:smartTag>
      <w:r w:rsidRPr="000C4F4E">
        <w:rPr>
          <w:rFonts w:ascii="Arial" w:hAnsi="Arial" w:cs="Arial"/>
          <w:lang w:val="en-GB" w:eastAsia="de-DE"/>
        </w:rPr>
        <w:t xml:space="preserve">, </w:t>
      </w:r>
      <w:r>
        <w:rPr>
          <w:rFonts w:ascii="Arial" w:hAnsi="Arial" w:cs="Arial"/>
          <w:lang w:val="en-GB" w:eastAsia="de-DE"/>
        </w:rPr>
        <w:t>29.03.2016</w:t>
      </w:r>
    </w:p>
    <w:p w:rsidR="00AC6002" w:rsidRPr="000C4F4E" w:rsidRDefault="00AC6002" w:rsidP="000C4F4E">
      <w:pPr>
        <w:tabs>
          <w:tab w:val="left" w:pos="6500"/>
        </w:tabs>
        <w:spacing w:after="0" w:line="240" w:lineRule="auto"/>
        <w:jc w:val="both"/>
        <w:rPr>
          <w:rFonts w:ascii="Arial" w:hAnsi="Arial" w:cs="Arial"/>
          <w:lang w:eastAsia="de-DE"/>
        </w:rPr>
      </w:pPr>
      <w:bookmarkStart w:id="1" w:name="Kontrollkästchen1"/>
      <w:r>
        <w:rPr>
          <w:rFonts w:ascii="Arial" w:hAnsi="Arial" w:cs="Arial"/>
          <w:lang w:eastAsia="de-DE"/>
        </w:rPr>
        <w:t>Dez X</w:t>
      </w:r>
      <w:bookmarkEnd w:id="1"/>
      <w:r w:rsidRPr="000C4F4E">
        <w:rPr>
          <w:rFonts w:ascii="Arial" w:hAnsi="Arial" w:cs="Arial"/>
          <w:lang w:eastAsia="de-DE"/>
        </w:rPr>
        <w:tab/>
      </w:r>
      <w:r w:rsidRPr="000C4F4E">
        <w:rPr>
          <w:rFonts w:ascii="Arial" w:hAnsi="Arial" w:cs="Arial"/>
          <w:lang w:eastAsia="de-DE"/>
        </w:rPr>
        <w:sym w:font="Wingdings" w:char="F028"/>
      </w:r>
      <w:r w:rsidRPr="000C4F4E">
        <w:rPr>
          <w:rFonts w:ascii="Arial" w:hAnsi="Arial" w:cs="Arial"/>
          <w:lang w:eastAsia="de-DE"/>
        </w:rPr>
        <w:t xml:space="preserve"> </w:t>
      </w:r>
      <w:r>
        <w:rPr>
          <w:rFonts w:ascii="Arial" w:hAnsi="Arial" w:cs="Arial"/>
          <w:lang w:eastAsia="de-DE"/>
        </w:rPr>
        <w:t>2289</w:t>
      </w:r>
      <w:r w:rsidRPr="000C4F4E">
        <w:rPr>
          <w:rFonts w:ascii="Arial" w:hAnsi="Arial" w:cs="Arial"/>
          <w:lang w:eastAsia="de-DE"/>
        </w:rPr>
        <w:t xml:space="preserve"> </w:t>
      </w:r>
      <w:r w:rsidRPr="000C4F4E">
        <w:rPr>
          <w:rFonts w:ascii="Arial" w:hAnsi="Arial" w:cs="Arial"/>
          <w:lang w:eastAsia="de-DE"/>
        </w:rPr>
        <w:sym w:font="Wingdings" w:char="F034"/>
      </w:r>
      <w:r w:rsidRPr="000C4F4E">
        <w:rPr>
          <w:rFonts w:ascii="Arial" w:hAnsi="Arial" w:cs="Arial"/>
          <w:lang w:eastAsia="de-DE"/>
        </w:rPr>
        <w:t xml:space="preserve"> </w:t>
      </w:r>
      <w:r>
        <w:rPr>
          <w:rFonts w:ascii="Arial" w:hAnsi="Arial" w:cs="Arial"/>
          <w:lang w:eastAsia="de-DE"/>
        </w:rPr>
        <w:t>2076</w:t>
      </w:r>
    </w:p>
    <w:p w:rsidR="00AC6002" w:rsidRPr="000C4F4E" w:rsidRDefault="00AC6002" w:rsidP="000C4F4E">
      <w:pPr>
        <w:tabs>
          <w:tab w:val="left" w:pos="5670"/>
        </w:tabs>
        <w:spacing w:after="0" w:line="240" w:lineRule="auto"/>
        <w:ind w:left="300" w:hanging="300"/>
        <w:jc w:val="both"/>
        <w:rPr>
          <w:rFonts w:ascii="Arial" w:hAnsi="Arial" w:cs="Arial"/>
          <w:lang w:eastAsia="de-DE"/>
        </w:rPr>
      </w:pPr>
    </w:p>
    <w:p w:rsidR="00AC6002" w:rsidRPr="000C4F4E" w:rsidRDefault="00AC6002" w:rsidP="000C4F4E">
      <w:pPr>
        <w:spacing w:after="0" w:line="240" w:lineRule="auto"/>
        <w:jc w:val="both"/>
        <w:rPr>
          <w:rFonts w:ascii="Arial" w:hAnsi="Arial" w:cs="Arial"/>
          <w:lang w:eastAsia="de-DE"/>
        </w:rPr>
      </w:pPr>
    </w:p>
    <w:p w:rsidR="00AC6002" w:rsidRPr="001640CF" w:rsidRDefault="00AC6002" w:rsidP="000C4F4E">
      <w:pPr>
        <w:tabs>
          <w:tab w:val="left" w:pos="7938"/>
        </w:tabs>
        <w:spacing w:after="0" w:line="240" w:lineRule="auto"/>
        <w:ind w:right="-569"/>
        <w:jc w:val="both"/>
        <w:rPr>
          <w:rFonts w:ascii="Arial" w:hAnsi="Arial" w:cs="Arial"/>
          <w:sz w:val="16"/>
          <w:szCs w:val="16"/>
        </w:rPr>
      </w:pPr>
      <w:r w:rsidRPr="000C4F4E">
        <w:rPr>
          <w:rFonts w:ascii="Arial" w:hAnsi="Arial" w:cs="Arial"/>
          <w:b/>
          <w:sz w:val="24"/>
          <w:szCs w:val="24"/>
          <w:lang w:eastAsia="de-DE"/>
        </w:rPr>
        <w:t xml:space="preserve">2016 – Wiederbesetzungssperre   -  </w:t>
      </w:r>
      <w:r>
        <w:rPr>
          <w:rFonts w:ascii="Arial" w:hAnsi="Arial" w:cs="Arial"/>
          <w:caps/>
          <w:sz w:val="24"/>
          <w:szCs w:val="24"/>
          <w:lang w:eastAsia="de-DE"/>
        </w:rPr>
        <w:t xml:space="preserve"> </w:t>
      </w:r>
    </w:p>
    <w:p w:rsidR="00AC6002" w:rsidRPr="000C4F4E" w:rsidRDefault="00AC6002" w:rsidP="000C4F4E">
      <w:pPr>
        <w:spacing w:after="0" w:line="240" w:lineRule="auto"/>
        <w:ind w:right="-569"/>
        <w:jc w:val="both"/>
        <w:rPr>
          <w:rFonts w:ascii="Arial" w:hAnsi="Arial" w:cs="Arial"/>
          <w:lang w:eastAsia="de-DE"/>
        </w:rPr>
      </w:pPr>
    </w:p>
    <w:p w:rsidR="00AC6002" w:rsidRPr="000C4F4E" w:rsidRDefault="00AC6002" w:rsidP="00EB68ED">
      <w:pPr>
        <w:spacing w:after="0" w:line="240" w:lineRule="auto"/>
        <w:ind w:right="-569"/>
        <w:jc w:val="both"/>
        <w:outlineLvl w:val="0"/>
        <w:rPr>
          <w:rFonts w:ascii="Arial" w:hAnsi="Arial" w:cs="Arial"/>
          <w:b/>
          <w:u w:val="single"/>
          <w:lang w:eastAsia="de-DE"/>
        </w:rPr>
      </w:pPr>
      <w:r w:rsidRPr="000C4F4E">
        <w:rPr>
          <w:rFonts w:ascii="Arial" w:hAnsi="Arial" w:cs="Arial"/>
          <w:b/>
          <w:u w:val="single"/>
          <w:lang w:eastAsia="de-DE"/>
        </w:rPr>
        <w:t>Erforderlichkeit der Wiederbesetzung der Stelle bzw. eines Stellenanteils</w:t>
      </w:r>
    </w:p>
    <w:p w:rsidR="00AC6002" w:rsidRPr="000C4F4E" w:rsidRDefault="00AC6002" w:rsidP="000C4F4E">
      <w:pPr>
        <w:spacing w:after="0" w:line="240" w:lineRule="auto"/>
        <w:ind w:right="-569"/>
        <w:jc w:val="both"/>
        <w:rPr>
          <w:rFonts w:ascii="Arial" w:hAnsi="Arial" w:cs="Arial"/>
          <w:lang w:eastAsia="de-DE"/>
        </w:rPr>
      </w:pPr>
    </w:p>
    <w:p w:rsidR="00AC6002" w:rsidRPr="0086436A" w:rsidRDefault="00AC6002" w:rsidP="00EB68ED">
      <w:pPr>
        <w:spacing w:after="0" w:line="240" w:lineRule="auto"/>
        <w:ind w:right="-569"/>
        <w:jc w:val="both"/>
        <w:outlineLvl w:val="0"/>
        <w:rPr>
          <w:rFonts w:ascii="Arial" w:hAnsi="Arial" w:cs="Arial"/>
          <w:u w:val="single"/>
          <w:lang w:eastAsia="de-DE"/>
        </w:rPr>
      </w:pPr>
      <w:r w:rsidRPr="0086436A">
        <w:rPr>
          <w:rFonts w:ascii="Arial" w:hAnsi="Arial" w:cs="Arial"/>
          <w:lang w:eastAsia="de-DE"/>
        </w:rPr>
        <w:t>1.</w:t>
      </w:r>
      <w:r>
        <w:rPr>
          <w:rFonts w:ascii="Arial" w:hAnsi="Arial" w:cs="Arial"/>
          <w:lang w:eastAsia="de-DE"/>
        </w:rPr>
        <w:t xml:space="preserve"> </w:t>
      </w:r>
      <w:r w:rsidRPr="0086436A">
        <w:rPr>
          <w:rFonts w:ascii="Arial" w:hAnsi="Arial" w:cs="Arial"/>
          <w:u w:val="single"/>
          <w:lang w:eastAsia="de-DE"/>
        </w:rPr>
        <w:t>Übersicht</w:t>
      </w:r>
    </w:p>
    <w:p w:rsidR="00AC6002" w:rsidRDefault="00AC6002" w:rsidP="00BD37EB">
      <w:pPr>
        <w:spacing w:after="0" w:line="240" w:lineRule="auto"/>
        <w:ind w:right="-569"/>
        <w:jc w:val="both"/>
        <w:rPr>
          <w:rFonts w:ascii="Arial" w:hAnsi="Arial" w:cs="Arial"/>
          <w:lang w:eastAsia="de-DE"/>
        </w:rPr>
      </w:pPr>
    </w:p>
    <w:p w:rsidR="00AC6002" w:rsidRDefault="00AC6002" w:rsidP="00EB68ED">
      <w:pPr>
        <w:tabs>
          <w:tab w:val="left" w:pos="3119"/>
          <w:tab w:val="left" w:pos="3544"/>
          <w:tab w:val="left" w:pos="5103"/>
          <w:tab w:val="left" w:pos="9356"/>
        </w:tabs>
        <w:spacing w:after="0" w:line="240" w:lineRule="auto"/>
        <w:ind w:right="-569"/>
        <w:jc w:val="both"/>
        <w:outlineLvl w:val="0"/>
        <w:rPr>
          <w:rFonts w:ascii="Arial" w:hAnsi="Arial" w:cs="Arial"/>
          <w:lang w:eastAsia="de-DE"/>
        </w:rPr>
      </w:pPr>
      <w:r w:rsidRPr="00BF762A">
        <w:rPr>
          <w:rFonts w:ascii="Arial" w:hAnsi="Arial" w:cs="Arial"/>
          <w:lang w:eastAsia="de-DE"/>
        </w:rPr>
        <w:t xml:space="preserve">Organisationseinheit </w:t>
      </w:r>
    </w:p>
    <w:p w:rsidR="00AC6002" w:rsidRDefault="00AC6002" w:rsidP="00BF762A">
      <w:pPr>
        <w:tabs>
          <w:tab w:val="left" w:pos="3119"/>
          <w:tab w:val="left" w:pos="9356"/>
        </w:tabs>
        <w:spacing w:after="0" w:line="240" w:lineRule="auto"/>
        <w:ind w:right="-569"/>
        <w:jc w:val="both"/>
        <w:rPr>
          <w:rFonts w:ascii="Arial" w:hAnsi="Arial" w:cs="Arial"/>
          <w:lang w:eastAsia="de-DE"/>
        </w:rPr>
      </w:pPr>
      <w:r w:rsidRPr="00BF762A">
        <w:rPr>
          <w:rFonts w:ascii="Arial" w:hAnsi="Arial" w:cs="Arial"/>
          <w:sz w:val="20"/>
          <w:szCs w:val="20"/>
          <w:lang w:eastAsia="de-DE"/>
        </w:rPr>
        <w:t>(Amt/Amtsstelle/Betrieb/Referat</w:t>
      </w:r>
      <w:r>
        <w:rPr>
          <w:rFonts w:ascii="Arial" w:hAnsi="Arial" w:cs="Arial"/>
          <w:lang w:eastAsia="de-DE"/>
        </w:rPr>
        <w:t>)</w:t>
      </w:r>
      <w:r>
        <w:rPr>
          <w:rFonts w:ascii="Arial" w:hAnsi="Arial" w:cs="Arial"/>
          <w:lang w:eastAsia="de-DE"/>
        </w:rPr>
        <w:tab/>
      </w:r>
      <w:r w:rsidRPr="00F57C51">
        <w:rPr>
          <w:rFonts w:ascii="Arial" w:hAnsi="Arial" w:cs="Arial"/>
          <w:b/>
          <w:lang w:eastAsia="de-DE"/>
        </w:rPr>
        <w:t>Gesundheitsamt</w:t>
      </w:r>
    </w:p>
    <w:p w:rsidR="00AC6002" w:rsidRPr="00C52040" w:rsidRDefault="00AC6002" w:rsidP="00EB68ED">
      <w:pPr>
        <w:tabs>
          <w:tab w:val="left" w:pos="3119"/>
          <w:tab w:val="left" w:pos="9356"/>
        </w:tabs>
        <w:spacing w:after="0" w:line="240" w:lineRule="auto"/>
        <w:ind w:right="-569"/>
        <w:jc w:val="both"/>
        <w:outlineLvl w:val="0"/>
        <w:rPr>
          <w:rFonts w:ascii="Arial" w:hAnsi="Arial" w:cs="Arial"/>
          <w:b/>
          <w:lang w:eastAsia="de-DE"/>
        </w:rPr>
      </w:pPr>
      <w:r>
        <w:rPr>
          <w:rFonts w:ascii="Arial" w:hAnsi="Arial" w:cs="Arial"/>
          <w:lang w:eastAsia="de-DE"/>
        </w:rPr>
        <w:t>Abteilung/Sachgebiet</w:t>
      </w:r>
      <w:r>
        <w:rPr>
          <w:rFonts w:ascii="Arial" w:hAnsi="Arial" w:cs="Arial"/>
          <w:lang w:eastAsia="de-DE"/>
        </w:rPr>
        <w:tab/>
      </w:r>
      <w:r>
        <w:rPr>
          <w:rFonts w:ascii="Arial" w:hAnsi="Arial" w:cs="Arial"/>
          <w:b/>
          <w:lang w:eastAsia="de-DE"/>
        </w:rPr>
        <w:t>Amtsärztlicher Dienst und sozialmedizinischer</w:t>
      </w:r>
    </w:p>
    <w:p w:rsidR="00AC6002" w:rsidRPr="00C52040" w:rsidRDefault="00AC6002" w:rsidP="00EB68ED">
      <w:pPr>
        <w:tabs>
          <w:tab w:val="left" w:pos="3119"/>
          <w:tab w:val="left" w:pos="9356"/>
        </w:tabs>
        <w:spacing w:after="0" w:line="240" w:lineRule="auto"/>
        <w:ind w:right="-569"/>
        <w:jc w:val="both"/>
        <w:outlineLvl w:val="0"/>
        <w:rPr>
          <w:rFonts w:ascii="Arial" w:hAnsi="Arial" w:cs="Arial"/>
          <w:b/>
          <w:lang w:eastAsia="de-DE"/>
        </w:rPr>
      </w:pPr>
      <w:r w:rsidRPr="00C52040">
        <w:rPr>
          <w:rFonts w:ascii="Arial" w:hAnsi="Arial" w:cs="Arial"/>
          <w:b/>
          <w:lang w:eastAsia="de-DE"/>
        </w:rPr>
        <w:tab/>
      </w:r>
      <w:r>
        <w:rPr>
          <w:rFonts w:ascii="Arial" w:hAnsi="Arial" w:cs="Arial"/>
          <w:b/>
          <w:lang w:eastAsia="de-DE"/>
        </w:rPr>
        <w:t>Dienst für Erwachsene</w:t>
      </w: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Pr="000C4F4E" w:rsidRDefault="00AC6002" w:rsidP="00EB68ED">
      <w:pPr>
        <w:tabs>
          <w:tab w:val="left" w:pos="3119"/>
          <w:tab w:val="left" w:pos="5670"/>
        </w:tabs>
        <w:spacing w:after="0" w:line="240" w:lineRule="auto"/>
        <w:ind w:right="-569"/>
        <w:jc w:val="both"/>
        <w:outlineLvl w:val="0"/>
        <w:rPr>
          <w:rFonts w:ascii="Arial" w:hAnsi="Arial" w:cs="Arial"/>
          <w:lang w:eastAsia="de-DE"/>
        </w:rPr>
      </w:pPr>
      <w:r w:rsidRPr="000C4F4E">
        <w:rPr>
          <w:rFonts w:ascii="Arial" w:hAnsi="Arial" w:cs="Arial"/>
          <w:lang w:eastAsia="de-DE"/>
        </w:rPr>
        <w:t>Stellen-Nummer</w:t>
      </w:r>
      <w:r w:rsidRPr="000C4F4E">
        <w:rPr>
          <w:rFonts w:ascii="Arial" w:hAnsi="Arial" w:cs="Arial"/>
          <w:lang w:eastAsia="de-DE"/>
        </w:rPr>
        <w:tab/>
      </w:r>
      <w:r w:rsidRPr="00F57C51">
        <w:rPr>
          <w:rFonts w:ascii="Arial" w:hAnsi="Arial" w:cs="Arial"/>
          <w:b/>
          <w:lang w:eastAsia="de-DE"/>
        </w:rPr>
        <w:t>2</w:t>
      </w:r>
      <w:r>
        <w:rPr>
          <w:rFonts w:ascii="Arial" w:hAnsi="Arial" w:cs="Arial"/>
          <w:b/>
          <w:lang w:eastAsia="de-DE"/>
        </w:rPr>
        <w:t xml:space="preserve"> </w:t>
      </w:r>
      <w:r w:rsidRPr="00F57C51">
        <w:rPr>
          <w:rFonts w:ascii="Arial" w:hAnsi="Arial" w:cs="Arial"/>
          <w:b/>
          <w:lang w:eastAsia="de-DE"/>
        </w:rPr>
        <w:t>0 0</w:t>
      </w:r>
      <w:r>
        <w:rPr>
          <w:rFonts w:ascii="Arial" w:hAnsi="Arial" w:cs="Arial"/>
          <w:b/>
          <w:lang w:eastAsia="de-DE"/>
        </w:rPr>
        <w:t>53</w:t>
      </w:r>
    </w:p>
    <w:p w:rsidR="00AC6002" w:rsidRPr="000C4F4E"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Pr="00BF762A" w:rsidRDefault="00AC6002" w:rsidP="001B2AFF">
      <w:pPr>
        <w:tabs>
          <w:tab w:val="left" w:pos="3119"/>
          <w:tab w:val="left" w:pos="5670"/>
        </w:tabs>
        <w:spacing w:after="0" w:line="240" w:lineRule="auto"/>
        <w:ind w:right="-569"/>
        <w:jc w:val="both"/>
        <w:rPr>
          <w:rFonts w:ascii="Arial" w:hAnsi="Arial" w:cs="Arial"/>
          <w:lang w:eastAsia="de-DE"/>
        </w:rPr>
      </w:pPr>
      <w:r w:rsidRPr="000C4F4E">
        <w:rPr>
          <w:rFonts w:ascii="Arial" w:hAnsi="Arial" w:cs="Arial"/>
          <w:lang w:eastAsia="de-DE"/>
        </w:rPr>
        <w:t>Stellen-Soll</w:t>
      </w:r>
      <w:r>
        <w:rPr>
          <w:rFonts w:ascii="Arial" w:hAnsi="Arial" w:cs="Arial"/>
          <w:lang w:eastAsia="de-DE"/>
        </w:rPr>
        <w:t xml:space="preserve"> </w:t>
      </w:r>
      <w:r w:rsidRPr="0086436A">
        <w:rPr>
          <w:rFonts w:ascii="Arial" w:hAnsi="Arial" w:cs="Arial"/>
          <w:sz w:val="20"/>
          <w:szCs w:val="20"/>
          <w:lang w:eastAsia="de-DE"/>
        </w:rPr>
        <w:t>(</w:t>
      </w:r>
      <w:r>
        <w:rPr>
          <w:rFonts w:ascii="Arial" w:hAnsi="Arial" w:cs="Arial"/>
          <w:sz w:val="20"/>
          <w:szCs w:val="20"/>
          <w:lang w:eastAsia="de-DE"/>
        </w:rPr>
        <w:t>dezimal</w:t>
      </w:r>
      <w:r w:rsidRPr="0086436A">
        <w:rPr>
          <w:rFonts w:ascii="Arial" w:hAnsi="Arial" w:cs="Arial"/>
          <w:sz w:val="20"/>
          <w:szCs w:val="20"/>
          <w:lang w:eastAsia="de-DE"/>
        </w:rPr>
        <w:t>)</w:t>
      </w:r>
      <w:r w:rsidRPr="000C4F4E">
        <w:rPr>
          <w:rFonts w:ascii="Arial" w:hAnsi="Arial" w:cs="Arial"/>
          <w:lang w:eastAsia="de-DE"/>
        </w:rPr>
        <w:tab/>
      </w:r>
      <w:r w:rsidRPr="00F57C51">
        <w:rPr>
          <w:rFonts w:ascii="Arial" w:hAnsi="Arial" w:cs="Arial"/>
          <w:b/>
          <w:lang w:eastAsia="de-DE"/>
        </w:rPr>
        <w:t>1,0</w:t>
      </w:r>
      <w:r>
        <w:rPr>
          <w:rFonts w:ascii="Arial" w:hAnsi="Arial" w:cs="Arial"/>
          <w:lang w:eastAsia="de-DE"/>
        </w:rPr>
        <w:tab/>
      </w:r>
      <w:r>
        <w:rPr>
          <w:rFonts w:ascii="Arial" w:hAnsi="Arial" w:cs="Arial"/>
          <w:u w:val="single"/>
          <w:lang w:eastAsia="de-DE"/>
        </w:rPr>
        <w:t xml:space="preserve"> </w:t>
      </w:r>
      <w:r w:rsidRPr="00BF762A">
        <w:rPr>
          <w:rFonts w:ascii="Arial" w:hAnsi="Arial" w:cs="Arial"/>
          <w:lang w:eastAsia="de-DE"/>
        </w:rPr>
        <w:t>Vollzeitäquivalent</w:t>
      </w:r>
    </w:p>
    <w:p w:rsidR="00AC6002" w:rsidRPr="00BF762A"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Default="00AC6002" w:rsidP="00382DCF">
      <w:pPr>
        <w:tabs>
          <w:tab w:val="left" w:pos="3119"/>
          <w:tab w:val="left" w:pos="5670"/>
          <w:tab w:val="left" w:pos="9356"/>
        </w:tabs>
        <w:spacing w:after="0" w:line="240" w:lineRule="auto"/>
        <w:ind w:right="-569"/>
        <w:jc w:val="both"/>
        <w:rPr>
          <w:rFonts w:ascii="Arial" w:hAnsi="Arial" w:cs="Arial"/>
          <w:u w:val="single"/>
          <w:lang w:eastAsia="de-DE"/>
        </w:rPr>
      </w:pPr>
      <w:r w:rsidRPr="000C4F4E">
        <w:rPr>
          <w:rFonts w:ascii="Arial" w:hAnsi="Arial" w:cs="Arial"/>
          <w:lang w:eastAsia="de-DE"/>
        </w:rPr>
        <w:t>Stellen-Bewertung</w:t>
      </w:r>
      <w:r w:rsidRPr="000C4F4E">
        <w:rPr>
          <w:rFonts w:ascii="Arial" w:hAnsi="Arial" w:cs="Arial"/>
          <w:lang w:eastAsia="de-DE"/>
        </w:rPr>
        <w:tab/>
      </w:r>
      <w:r>
        <w:rPr>
          <w:rFonts w:ascii="Arial" w:hAnsi="Arial" w:cs="Arial"/>
          <w:b/>
          <w:lang w:eastAsia="de-DE"/>
        </w:rPr>
        <w:t>EG 5 TVöD/VKA</w:t>
      </w:r>
      <w:r>
        <w:rPr>
          <w:rFonts w:ascii="Arial" w:hAnsi="Arial" w:cs="Arial"/>
          <w:lang w:eastAsia="de-DE"/>
        </w:rPr>
        <w:tab/>
      </w:r>
      <w:r>
        <w:rPr>
          <w:rFonts w:ascii="Arial" w:hAnsi="Arial" w:cs="Arial"/>
          <w:u w:val="single"/>
          <w:lang w:eastAsia="de-DE"/>
        </w:rPr>
        <w:t xml:space="preserve"> </w:t>
      </w:r>
      <w:r>
        <w:rPr>
          <w:rFonts w:ascii="Arial" w:hAnsi="Arial" w:cs="Arial"/>
          <w:lang w:eastAsia="de-DE"/>
        </w:rPr>
        <w:t xml:space="preserve">Stellen-Budget  </w:t>
      </w:r>
      <w:r>
        <w:rPr>
          <w:rFonts w:ascii="Arial" w:hAnsi="Arial" w:cs="Arial"/>
          <w:b/>
          <w:lang w:eastAsia="de-DE"/>
        </w:rPr>
        <w:t>45.530</w:t>
      </w:r>
      <w:r w:rsidRPr="00F57C51">
        <w:rPr>
          <w:rFonts w:ascii="Arial" w:hAnsi="Arial" w:cs="Arial"/>
          <w:b/>
          <w:lang w:eastAsia="de-DE"/>
        </w:rPr>
        <w:t>,-- €</w:t>
      </w:r>
    </w:p>
    <w:p w:rsidR="00AC6002" w:rsidRPr="00494EB0" w:rsidRDefault="00AC6002" w:rsidP="00382DCF">
      <w:pPr>
        <w:tabs>
          <w:tab w:val="left" w:pos="3119"/>
          <w:tab w:val="left" w:pos="5670"/>
          <w:tab w:val="left" w:pos="9356"/>
        </w:tabs>
        <w:spacing w:after="0" w:line="240" w:lineRule="auto"/>
        <w:ind w:right="-569"/>
        <w:jc w:val="both"/>
        <w:rPr>
          <w:rFonts w:ascii="Arial" w:hAnsi="Arial" w:cs="Arial"/>
          <w:u w:val="single"/>
          <w:lang w:eastAsia="de-DE"/>
        </w:rPr>
      </w:pPr>
    </w:p>
    <w:p w:rsidR="00AC6002" w:rsidRDefault="00AC6002" w:rsidP="00382DCF">
      <w:pPr>
        <w:tabs>
          <w:tab w:val="left" w:pos="3119"/>
          <w:tab w:val="left" w:pos="5670"/>
          <w:tab w:val="left" w:pos="9356"/>
        </w:tabs>
        <w:spacing w:after="0" w:line="240" w:lineRule="auto"/>
        <w:ind w:right="-568"/>
        <w:jc w:val="both"/>
        <w:rPr>
          <w:rFonts w:ascii="Arial" w:hAnsi="Arial" w:cs="Arial"/>
          <w:u w:val="single"/>
          <w:lang w:eastAsia="de-DE"/>
        </w:rPr>
      </w:pPr>
      <w:r w:rsidRPr="000C4F4E">
        <w:rPr>
          <w:rFonts w:ascii="Arial" w:hAnsi="Arial" w:cs="Arial"/>
          <w:lang w:eastAsia="de-DE"/>
        </w:rPr>
        <w:t>Funktion</w:t>
      </w:r>
      <w:r>
        <w:rPr>
          <w:rFonts w:ascii="Arial" w:hAnsi="Arial" w:cs="Arial"/>
          <w:lang w:eastAsia="de-DE"/>
        </w:rPr>
        <w:t>sbezeichnung</w:t>
      </w:r>
      <w:r w:rsidRPr="000C4F4E">
        <w:rPr>
          <w:rFonts w:ascii="Arial" w:hAnsi="Arial" w:cs="Arial"/>
          <w:lang w:eastAsia="de-DE"/>
        </w:rPr>
        <w:tab/>
      </w:r>
      <w:r>
        <w:rPr>
          <w:rFonts w:ascii="Arial" w:hAnsi="Arial" w:cs="Arial"/>
          <w:b/>
          <w:lang w:eastAsia="de-DE"/>
        </w:rPr>
        <w:t>Schreibdienst</w:t>
      </w:r>
      <w:r>
        <w:rPr>
          <w:rFonts w:ascii="Arial" w:hAnsi="Arial" w:cs="Arial"/>
          <w:lang w:eastAsia="de-DE"/>
        </w:rPr>
        <w:tab/>
      </w:r>
      <w:r>
        <w:rPr>
          <w:rFonts w:ascii="Arial" w:hAnsi="Arial" w:cs="Arial"/>
          <w:u w:val="single"/>
          <w:lang w:eastAsia="de-DE"/>
        </w:rPr>
        <w:t xml:space="preserve"> </w:t>
      </w:r>
      <w:r>
        <w:rPr>
          <w:rFonts w:ascii="Arial" w:hAnsi="Arial" w:cs="Arial"/>
          <w:lang w:eastAsia="de-DE"/>
        </w:rPr>
        <w:t xml:space="preserve">Berufsgruppe </w:t>
      </w:r>
      <w:r w:rsidRPr="00F57C51">
        <w:rPr>
          <w:rFonts w:ascii="Arial" w:hAnsi="Arial" w:cs="Arial"/>
          <w:b/>
          <w:lang w:eastAsia="de-DE"/>
        </w:rPr>
        <w:t>Stadtangestellte</w:t>
      </w:r>
    </w:p>
    <w:p w:rsidR="00AC6002" w:rsidRPr="00935F87" w:rsidRDefault="00AC6002" w:rsidP="001B2AFF">
      <w:pPr>
        <w:tabs>
          <w:tab w:val="left" w:pos="3119"/>
          <w:tab w:val="left" w:pos="5670"/>
          <w:tab w:val="left" w:pos="9356"/>
        </w:tabs>
        <w:spacing w:after="0" w:line="240" w:lineRule="auto"/>
        <w:ind w:right="-569"/>
        <w:jc w:val="both"/>
        <w:rPr>
          <w:rFonts w:ascii="Arial" w:hAnsi="Arial" w:cs="Arial"/>
          <w:sz w:val="16"/>
          <w:szCs w:val="16"/>
          <w:lang w:eastAsia="de-DE"/>
        </w:rPr>
      </w:pPr>
      <w:r w:rsidRPr="00935F87">
        <w:rPr>
          <w:rFonts w:ascii="Arial" w:hAnsi="Arial" w:cs="Arial"/>
          <w:sz w:val="16"/>
          <w:szCs w:val="16"/>
          <w:lang w:eastAsia="de-DE"/>
        </w:rPr>
        <w:t xml:space="preserve">(z. B. </w:t>
      </w:r>
      <w:r>
        <w:rPr>
          <w:rFonts w:ascii="Arial" w:hAnsi="Arial" w:cs="Arial"/>
          <w:sz w:val="16"/>
          <w:szCs w:val="16"/>
          <w:lang w:eastAsia="de-DE"/>
        </w:rPr>
        <w:t>Sachbearbeiter/in)</w:t>
      </w:r>
      <w:r>
        <w:rPr>
          <w:rFonts w:ascii="Arial" w:hAnsi="Arial" w:cs="Arial"/>
          <w:sz w:val="16"/>
          <w:szCs w:val="16"/>
          <w:lang w:eastAsia="de-DE"/>
        </w:rPr>
        <w:tab/>
      </w:r>
      <w:r>
        <w:rPr>
          <w:rFonts w:ascii="Arial" w:hAnsi="Arial" w:cs="Arial"/>
          <w:sz w:val="16"/>
          <w:szCs w:val="16"/>
          <w:lang w:eastAsia="de-DE"/>
        </w:rPr>
        <w:tab/>
        <w:t xml:space="preserve"> (z. B. Vermessungsingenieur/in, Stadtangestellte/r)</w:t>
      </w:r>
    </w:p>
    <w:p w:rsidR="00AC6002" w:rsidRPr="00494EB0" w:rsidRDefault="00AC6002" w:rsidP="000C4F4E">
      <w:pPr>
        <w:tabs>
          <w:tab w:val="left" w:pos="3119"/>
          <w:tab w:val="left" w:pos="3544"/>
          <w:tab w:val="left" w:pos="5670"/>
          <w:tab w:val="left" w:pos="6096"/>
        </w:tabs>
        <w:spacing w:after="0" w:line="240" w:lineRule="auto"/>
        <w:ind w:right="-569"/>
        <w:jc w:val="both"/>
        <w:rPr>
          <w:rFonts w:ascii="Arial" w:hAnsi="Arial" w:cs="Arial"/>
          <w:u w:val="single"/>
          <w:lang w:eastAsia="de-DE"/>
        </w:rPr>
      </w:pPr>
    </w:p>
    <w:p w:rsidR="00AC6002" w:rsidRPr="00494EB0" w:rsidRDefault="00AC6002" w:rsidP="00EB68ED">
      <w:pPr>
        <w:tabs>
          <w:tab w:val="left" w:pos="3119"/>
          <w:tab w:val="left" w:pos="5670"/>
        </w:tabs>
        <w:spacing w:after="0" w:line="240" w:lineRule="auto"/>
        <w:ind w:right="-569"/>
        <w:jc w:val="both"/>
        <w:outlineLvl w:val="0"/>
        <w:rPr>
          <w:rFonts w:ascii="Arial" w:hAnsi="Arial" w:cs="Arial"/>
          <w:u w:val="single"/>
          <w:lang w:eastAsia="de-DE"/>
        </w:rPr>
      </w:pPr>
      <w:r w:rsidRPr="000C4F4E">
        <w:rPr>
          <w:rFonts w:ascii="Arial" w:hAnsi="Arial" w:cs="Arial"/>
          <w:lang w:eastAsia="de-DE"/>
        </w:rPr>
        <w:t>Stelle frei ab</w:t>
      </w:r>
      <w:r w:rsidRPr="000C4F4E">
        <w:rPr>
          <w:rFonts w:ascii="Arial" w:hAnsi="Arial" w:cs="Arial"/>
          <w:lang w:eastAsia="de-DE"/>
        </w:rPr>
        <w:tab/>
      </w:r>
      <w:r>
        <w:rPr>
          <w:rFonts w:ascii="Arial" w:hAnsi="Arial" w:cs="Arial"/>
          <w:b/>
          <w:lang w:eastAsia="de-DE"/>
        </w:rPr>
        <w:t>Rentenantrag wird gestellt</w:t>
      </w: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u w:val="single"/>
          <w:lang w:eastAsia="de-DE"/>
        </w:rPr>
      </w:pPr>
    </w:p>
    <w:p w:rsidR="00AC6002" w:rsidRDefault="00AC6002" w:rsidP="00EB68ED">
      <w:pPr>
        <w:tabs>
          <w:tab w:val="left" w:pos="3119"/>
          <w:tab w:val="left" w:pos="3544"/>
          <w:tab w:val="left" w:pos="5670"/>
          <w:tab w:val="left" w:pos="6096"/>
        </w:tabs>
        <w:spacing w:after="0" w:line="240" w:lineRule="auto"/>
        <w:ind w:right="-1278"/>
        <w:jc w:val="both"/>
        <w:outlineLvl w:val="0"/>
        <w:rPr>
          <w:rFonts w:ascii="Arial" w:hAnsi="Arial" w:cs="Arial"/>
          <w:lang w:eastAsia="de-DE"/>
        </w:rPr>
      </w:pPr>
      <w:r>
        <w:rPr>
          <w:rFonts w:ascii="Arial" w:hAnsi="Arial" w:cs="Arial"/>
          <w:lang w:eastAsia="de-DE"/>
        </w:rPr>
        <w:t>Besonderheiten (z. B. zeitl. Befristung der Stelle, Drittmittelfinanzierung)</w:t>
      </w:r>
    </w:p>
    <w:p w:rsidR="00AC6002" w:rsidRDefault="00AC6002" w:rsidP="000C4F4E">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Default="00AC6002" w:rsidP="000C4F4E">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AC6002" w:rsidRPr="00494EB0" w:rsidRDefault="00AC6002" w:rsidP="000C4F4E">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AC6002" w:rsidRPr="000C4F4E" w:rsidRDefault="00AC6002" w:rsidP="00EB68ED">
      <w:pPr>
        <w:tabs>
          <w:tab w:val="left" w:pos="3119"/>
          <w:tab w:val="left" w:pos="3544"/>
          <w:tab w:val="left" w:pos="5670"/>
          <w:tab w:val="left" w:pos="6096"/>
        </w:tabs>
        <w:spacing w:after="0" w:line="240" w:lineRule="auto"/>
        <w:ind w:right="-569"/>
        <w:jc w:val="both"/>
        <w:outlineLvl w:val="0"/>
        <w:rPr>
          <w:rFonts w:ascii="Arial" w:hAnsi="Arial" w:cs="Arial"/>
          <w:lang w:eastAsia="de-DE"/>
        </w:rPr>
      </w:pPr>
      <w:r>
        <w:rPr>
          <w:rFonts w:ascii="Arial" w:hAnsi="Arial" w:cs="Arial"/>
          <w:lang w:eastAsia="de-DE"/>
        </w:rPr>
        <w:t xml:space="preserve">2. </w:t>
      </w:r>
      <w:r w:rsidRPr="000C4F4E">
        <w:rPr>
          <w:rFonts w:ascii="Arial" w:hAnsi="Arial" w:cs="Arial"/>
          <w:u w:val="single"/>
          <w:lang w:eastAsia="de-DE"/>
        </w:rPr>
        <w:t>KURZ-Beschreibung</w:t>
      </w:r>
      <w:r w:rsidRPr="000C4F4E">
        <w:rPr>
          <w:rFonts w:ascii="Arial" w:hAnsi="Arial" w:cs="Arial"/>
          <w:lang w:eastAsia="de-DE"/>
        </w:rPr>
        <w:t xml:space="preserve"> der zu verrichtenden Tätigkeiten</w:t>
      </w: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sz w:val="18"/>
          <w:szCs w:val="18"/>
          <w:lang w:eastAsia="de-DE"/>
        </w:rPr>
      </w:pPr>
      <w:r>
        <w:rPr>
          <w:rFonts w:ascii="Arial" w:hAnsi="Arial" w:cs="Arial"/>
          <w:sz w:val="18"/>
          <w:szCs w:val="18"/>
          <w:lang w:eastAsia="de-DE"/>
        </w:rPr>
        <w:t xml:space="preserve">     </w:t>
      </w:r>
      <w:r w:rsidRPr="000C4F4E">
        <w:rPr>
          <w:rFonts w:ascii="Arial" w:hAnsi="Arial" w:cs="Arial"/>
          <w:sz w:val="18"/>
          <w:szCs w:val="18"/>
          <w:lang w:eastAsia="de-DE"/>
        </w:rPr>
        <w:t>(</w:t>
      </w:r>
      <w:r>
        <w:rPr>
          <w:rFonts w:ascii="Arial" w:hAnsi="Arial" w:cs="Arial"/>
          <w:sz w:val="18"/>
          <w:szCs w:val="18"/>
          <w:lang w:eastAsia="de-DE"/>
        </w:rPr>
        <w:t>ggf. gesondertes Blatt beifügen</w:t>
      </w:r>
      <w:r w:rsidRPr="000C4F4E">
        <w:rPr>
          <w:rFonts w:ascii="Arial" w:hAnsi="Arial" w:cs="Arial"/>
          <w:sz w:val="18"/>
          <w:szCs w:val="18"/>
          <w:lang w:eastAsia="de-DE"/>
        </w:rPr>
        <w:t>)</w:t>
      </w:r>
    </w:p>
    <w:p w:rsidR="00AC6002" w:rsidRPr="000C4F4E"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Pr="00F57C51" w:rsidRDefault="00AC6002"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Pr>
          <w:rFonts w:ascii="Arial" w:hAnsi="Arial" w:cs="Arial"/>
          <w:b/>
          <w:lang w:eastAsia="de-DE"/>
        </w:rPr>
        <w:t>Vorzimmertätigkeit für die Ärzte des amtsärztlichen Dienstes</w:t>
      </w:r>
    </w:p>
    <w:p w:rsidR="00AC6002" w:rsidRDefault="00AC6002"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Pr>
          <w:rFonts w:ascii="Arial" w:hAnsi="Arial" w:cs="Arial"/>
          <w:b/>
          <w:lang w:eastAsia="de-DE"/>
        </w:rPr>
        <w:t>Verwaltungstätigkeiten zu den verschiedenen Untersuchungsanlässen</w:t>
      </w:r>
    </w:p>
    <w:p w:rsidR="00AC6002" w:rsidRPr="00F57C51" w:rsidRDefault="00AC6002" w:rsidP="00F57C51">
      <w:pPr>
        <w:numPr>
          <w:ilvl w:val="0"/>
          <w:numId w:val="11"/>
        </w:numPr>
        <w:tabs>
          <w:tab w:val="left" w:pos="3119"/>
          <w:tab w:val="left" w:pos="3544"/>
          <w:tab w:val="left" w:pos="5670"/>
          <w:tab w:val="left" w:pos="6096"/>
        </w:tabs>
        <w:spacing w:after="0" w:line="240" w:lineRule="auto"/>
        <w:ind w:right="-1278"/>
        <w:jc w:val="both"/>
        <w:rPr>
          <w:rFonts w:ascii="Arial" w:hAnsi="Arial" w:cs="Arial"/>
          <w:b/>
          <w:lang w:eastAsia="de-DE"/>
        </w:rPr>
      </w:pPr>
      <w:r>
        <w:rPr>
          <w:rFonts w:ascii="Arial" w:hAnsi="Arial" w:cs="Arial"/>
          <w:b/>
          <w:lang w:eastAsia="de-DE"/>
        </w:rPr>
        <w:t>Komplexe Schreibarbeiten</w:t>
      </w:r>
    </w:p>
    <w:p w:rsidR="00AC6002" w:rsidRPr="00F57C51" w:rsidRDefault="00AC6002" w:rsidP="00494EB0">
      <w:pPr>
        <w:tabs>
          <w:tab w:val="left" w:pos="3119"/>
          <w:tab w:val="left" w:pos="3544"/>
          <w:tab w:val="left" w:pos="5670"/>
          <w:tab w:val="left" w:pos="6096"/>
        </w:tabs>
        <w:spacing w:after="0" w:line="240" w:lineRule="auto"/>
        <w:ind w:right="-1278"/>
        <w:jc w:val="both"/>
        <w:rPr>
          <w:rFonts w:ascii="Arial" w:hAnsi="Arial" w:cs="Arial"/>
          <w:b/>
          <w:lang w:eastAsia="de-DE"/>
        </w:rPr>
      </w:pPr>
    </w:p>
    <w:p w:rsidR="00AC6002" w:rsidRPr="00494EB0" w:rsidRDefault="00AC6002" w:rsidP="00494EB0">
      <w:pPr>
        <w:tabs>
          <w:tab w:val="left" w:pos="3119"/>
          <w:tab w:val="left" w:pos="3544"/>
          <w:tab w:val="left" w:pos="5670"/>
          <w:tab w:val="left" w:pos="6096"/>
        </w:tabs>
        <w:spacing w:after="0" w:line="240" w:lineRule="auto"/>
        <w:ind w:right="-1278"/>
        <w:jc w:val="both"/>
        <w:rPr>
          <w:rFonts w:ascii="Arial" w:hAnsi="Arial" w:cs="Arial"/>
          <w:u w:val="single"/>
          <w:lang w:eastAsia="de-DE"/>
        </w:rPr>
      </w:pPr>
    </w:p>
    <w:p w:rsidR="00AC6002" w:rsidRDefault="00AC6002" w:rsidP="00EB68ED">
      <w:pPr>
        <w:tabs>
          <w:tab w:val="left" w:pos="3119"/>
          <w:tab w:val="left" w:pos="3544"/>
          <w:tab w:val="left" w:pos="5670"/>
          <w:tab w:val="left" w:pos="6096"/>
        </w:tabs>
        <w:spacing w:after="0" w:line="240" w:lineRule="auto"/>
        <w:ind w:right="-569"/>
        <w:jc w:val="both"/>
        <w:outlineLvl w:val="0"/>
        <w:rPr>
          <w:rFonts w:ascii="Arial" w:hAnsi="Arial" w:cs="Arial"/>
          <w:u w:val="single"/>
          <w:lang w:eastAsia="de-DE"/>
        </w:rPr>
      </w:pPr>
      <w:r>
        <w:rPr>
          <w:rFonts w:ascii="Arial" w:hAnsi="Arial" w:cs="Arial"/>
          <w:lang w:eastAsia="de-DE"/>
        </w:rPr>
        <w:t xml:space="preserve">3. </w:t>
      </w:r>
      <w:r w:rsidRPr="00C96DEA">
        <w:rPr>
          <w:rFonts w:ascii="Arial" w:hAnsi="Arial" w:cs="Arial"/>
          <w:u w:val="single"/>
          <w:lang w:eastAsia="de-DE"/>
        </w:rPr>
        <w:t xml:space="preserve">Begründung der </w:t>
      </w:r>
      <w:r>
        <w:rPr>
          <w:rFonts w:ascii="Arial" w:hAnsi="Arial" w:cs="Arial"/>
          <w:u w:val="single"/>
          <w:lang w:eastAsia="de-DE"/>
        </w:rPr>
        <w:t xml:space="preserve">Notwendigkeit der (teilweisen) </w:t>
      </w:r>
      <w:r w:rsidRPr="00C96DEA">
        <w:rPr>
          <w:rFonts w:ascii="Arial" w:hAnsi="Arial" w:cs="Arial"/>
          <w:u w:val="single"/>
          <w:lang w:eastAsia="de-DE"/>
        </w:rPr>
        <w:t>Wiederbesetzung</w:t>
      </w:r>
    </w:p>
    <w:p w:rsidR="00AC6002" w:rsidRPr="000C4F4E" w:rsidRDefault="00AC6002" w:rsidP="00C96DEA">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 xml:space="preserve">    </w:t>
      </w:r>
      <w:r w:rsidRPr="000C4F4E">
        <w:rPr>
          <w:rFonts w:ascii="Arial" w:hAnsi="Arial" w:cs="Arial"/>
          <w:sz w:val="18"/>
          <w:szCs w:val="18"/>
          <w:lang w:eastAsia="de-DE"/>
        </w:rPr>
        <w:t>(</w:t>
      </w:r>
      <w:r>
        <w:rPr>
          <w:rFonts w:ascii="Arial" w:hAnsi="Arial" w:cs="Arial"/>
          <w:sz w:val="18"/>
          <w:szCs w:val="18"/>
          <w:lang w:eastAsia="de-DE"/>
        </w:rPr>
        <w:t>ggf. gesondertes Blatt beifügen</w:t>
      </w:r>
      <w:r w:rsidRPr="000C4F4E">
        <w:rPr>
          <w:rFonts w:ascii="Arial" w:hAnsi="Arial" w:cs="Arial"/>
          <w:sz w:val="18"/>
          <w:szCs w:val="18"/>
          <w:lang w:eastAsia="de-DE"/>
        </w:rPr>
        <w:t>)</w:t>
      </w:r>
    </w:p>
    <w:p w:rsidR="00AC6002" w:rsidRDefault="00AC6002"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Default="00AC6002"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Pr="00B62A8B" w:rsidRDefault="00AC6002" w:rsidP="00494EB0">
      <w:pPr>
        <w:tabs>
          <w:tab w:val="left" w:pos="3119"/>
          <w:tab w:val="left" w:pos="3544"/>
          <w:tab w:val="left" w:pos="5670"/>
          <w:tab w:val="left" w:pos="6096"/>
        </w:tabs>
        <w:spacing w:after="0" w:line="240" w:lineRule="auto"/>
        <w:ind w:right="-1278"/>
        <w:jc w:val="both"/>
        <w:rPr>
          <w:rFonts w:ascii="Arial" w:hAnsi="Arial" w:cs="Arial"/>
          <w:b/>
          <w:lang w:eastAsia="de-DE"/>
        </w:rPr>
      </w:pPr>
      <w:r w:rsidRPr="00B62A8B">
        <w:rPr>
          <w:rFonts w:ascii="Arial" w:hAnsi="Arial" w:cs="Arial"/>
          <w:b/>
          <w:lang w:eastAsia="de-DE"/>
        </w:rPr>
        <w:t>Siehe Rückseite!</w:t>
      </w:r>
    </w:p>
    <w:p w:rsidR="00AC6002" w:rsidRDefault="00AC6002"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Default="00AC6002"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Default="00AC6002"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Default="00AC6002" w:rsidP="00494EB0">
      <w:pPr>
        <w:tabs>
          <w:tab w:val="left" w:pos="3119"/>
          <w:tab w:val="left" w:pos="3544"/>
          <w:tab w:val="left" w:pos="5670"/>
          <w:tab w:val="left" w:pos="6096"/>
        </w:tabs>
        <w:spacing w:after="0" w:line="240" w:lineRule="auto"/>
        <w:ind w:right="-1278"/>
        <w:jc w:val="both"/>
        <w:rPr>
          <w:rFonts w:ascii="Arial" w:hAnsi="Arial" w:cs="Arial"/>
          <w:lang w:eastAsia="de-DE"/>
        </w:rPr>
      </w:pPr>
    </w:p>
    <w:p w:rsidR="00AC6002" w:rsidRPr="00494EB0" w:rsidRDefault="00AC6002" w:rsidP="00EB68ED">
      <w:pPr>
        <w:tabs>
          <w:tab w:val="left" w:pos="3119"/>
          <w:tab w:val="left" w:pos="3544"/>
          <w:tab w:val="left" w:pos="5670"/>
          <w:tab w:val="left" w:pos="6096"/>
        </w:tabs>
        <w:spacing w:after="0" w:line="240" w:lineRule="auto"/>
        <w:ind w:right="-569"/>
        <w:jc w:val="both"/>
        <w:outlineLvl w:val="0"/>
        <w:rPr>
          <w:rFonts w:ascii="Arial" w:hAnsi="Arial" w:cs="Arial"/>
          <w:lang w:eastAsia="de-DE"/>
        </w:rPr>
      </w:pPr>
      <w:r w:rsidRPr="00FA61EC">
        <w:rPr>
          <w:rFonts w:ascii="Arial" w:hAnsi="Arial" w:cs="Arial"/>
          <w:lang w:eastAsia="de-DE"/>
        </w:rPr>
        <w:t xml:space="preserve">4. </w:t>
      </w:r>
      <w:r w:rsidRPr="00494EB0">
        <w:rPr>
          <w:rFonts w:ascii="Arial" w:hAnsi="Arial" w:cs="Arial"/>
          <w:u w:val="single"/>
          <w:lang w:eastAsia="de-DE"/>
        </w:rPr>
        <w:t xml:space="preserve">Stellungnahmen Amt 11 und MK </w:t>
      </w:r>
      <w:r>
        <w:rPr>
          <w:rFonts w:ascii="Arial" w:hAnsi="Arial" w:cs="Arial"/>
          <w:u w:val="single"/>
          <w:lang w:eastAsia="de-DE"/>
        </w:rPr>
        <w:t xml:space="preserve">3 </w:t>
      </w:r>
      <w:r w:rsidRPr="00494EB0">
        <w:rPr>
          <w:rFonts w:ascii="Arial" w:hAnsi="Arial" w:cs="Arial"/>
          <w:sz w:val="20"/>
          <w:szCs w:val="20"/>
          <w:lang w:eastAsia="de-DE"/>
        </w:rPr>
        <w:t>(</w:t>
      </w:r>
      <w:r w:rsidRPr="00E32D75">
        <w:rPr>
          <w:rFonts w:ascii="Arial" w:hAnsi="Arial" w:cs="Arial"/>
          <w:i/>
          <w:sz w:val="20"/>
          <w:szCs w:val="20"/>
          <w:lang w:eastAsia="de-DE"/>
        </w:rPr>
        <w:t>ggf.</w:t>
      </w:r>
      <w:r>
        <w:rPr>
          <w:rFonts w:ascii="Arial" w:hAnsi="Arial" w:cs="Arial"/>
          <w:sz w:val="20"/>
          <w:szCs w:val="20"/>
          <w:lang w:eastAsia="de-DE"/>
        </w:rPr>
        <w:t xml:space="preserve"> </w:t>
      </w:r>
      <w:r w:rsidRPr="00494EB0">
        <w:rPr>
          <w:rFonts w:ascii="Arial" w:hAnsi="Arial" w:cs="Arial"/>
          <w:i/>
          <w:sz w:val="20"/>
          <w:szCs w:val="20"/>
          <w:lang w:eastAsia="de-DE"/>
        </w:rPr>
        <w:t>jeweils gesondertes Blatt - Anlage</w:t>
      </w:r>
      <w:r w:rsidRPr="00494EB0">
        <w:rPr>
          <w:rFonts w:ascii="Arial" w:hAnsi="Arial" w:cs="Arial"/>
          <w:sz w:val="20"/>
          <w:szCs w:val="20"/>
          <w:lang w:eastAsia="de-DE"/>
        </w:rPr>
        <w:t>)</w:t>
      </w: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Amt 11 erhebt keine Bedenken (Stellungnahme vom 21.03.2016 ist beigefügt).</w:t>
      </w: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r>
        <w:rPr>
          <w:rFonts w:ascii="Arial" w:hAnsi="Arial" w:cs="Arial"/>
          <w:lang w:eastAsia="de-DE"/>
        </w:rPr>
        <w:t>MK 3 erhebt aus organisatorischer Sicht keine Bedenken (Stellungnahme vom 16.03.2016 ist beigefügt).</w:t>
      </w: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Pr="000C4F4E" w:rsidRDefault="00AC6002" w:rsidP="000C4F4E">
      <w:pPr>
        <w:tabs>
          <w:tab w:val="left" w:pos="3119"/>
          <w:tab w:val="left" w:pos="3544"/>
          <w:tab w:val="left" w:pos="5670"/>
          <w:tab w:val="left" w:pos="6096"/>
        </w:tabs>
        <w:spacing w:after="0" w:line="240" w:lineRule="auto"/>
        <w:ind w:right="-569"/>
        <w:jc w:val="both"/>
        <w:rPr>
          <w:rFonts w:ascii="Arial" w:hAnsi="Arial" w:cs="Arial"/>
          <w:lang w:eastAsia="de-DE"/>
        </w:rPr>
      </w:pPr>
    </w:p>
    <w:p w:rsidR="00AC6002" w:rsidRPr="00BD37EB" w:rsidRDefault="00AC6002" w:rsidP="00BD37EB">
      <w:pPr>
        <w:tabs>
          <w:tab w:val="left" w:pos="3402"/>
        </w:tabs>
        <w:spacing w:after="0" w:line="240" w:lineRule="auto"/>
        <w:ind w:right="-569"/>
        <w:jc w:val="both"/>
        <w:rPr>
          <w:rFonts w:ascii="Arial" w:hAnsi="Arial" w:cs="Arial"/>
          <w:u w:val="single"/>
          <w:lang w:eastAsia="de-DE"/>
        </w:rPr>
      </w:pPr>
      <w:r w:rsidRPr="00BD37EB">
        <w:rPr>
          <w:rFonts w:ascii="Arial" w:hAnsi="Arial" w:cs="Arial"/>
          <w:u w:val="single"/>
          <w:lang w:eastAsia="de-DE"/>
        </w:rPr>
        <w:tab/>
      </w:r>
    </w:p>
    <w:p w:rsidR="00AC6002" w:rsidRDefault="00AC6002" w:rsidP="001B2AFF">
      <w:pPr>
        <w:tabs>
          <w:tab w:val="left" w:pos="1701"/>
        </w:tabs>
        <w:spacing w:after="0" w:line="240" w:lineRule="auto"/>
        <w:ind w:right="-853"/>
        <w:jc w:val="both"/>
        <w:rPr>
          <w:rFonts w:ascii="Arial" w:hAnsi="Arial" w:cs="Arial"/>
          <w:i/>
          <w:szCs w:val="20"/>
          <w:lang w:eastAsia="de-DE"/>
        </w:rPr>
      </w:pPr>
      <w:r>
        <w:rPr>
          <w:rFonts w:ascii="Arial" w:hAnsi="Arial" w:cs="Arial"/>
          <w:i/>
          <w:szCs w:val="20"/>
          <w:lang w:eastAsia="de-DE"/>
        </w:rPr>
        <w:t xml:space="preserve">Neuhoff </w:t>
      </w:r>
    </w:p>
    <w:p w:rsidR="00AC6002" w:rsidRDefault="00AC6002" w:rsidP="001B2AFF">
      <w:pPr>
        <w:tabs>
          <w:tab w:val="left" w:pos="1701"/>
        </w:tabs>
        <w:spacing w:after="0" w:line="240" w:lineRule="auto"/>
        <w:ind w:right="-853"/>
        <w:jc w:val="both"/>
        <w:rPr>
          <w:rFonts w:ascii="Arial" w:hAnsi="Arial" w:cs="Arial"/>
          <w:i/>
          <w:szCs w:val="20"/>
          <w:lang w:eastAsia="de-DE"/>
        </w:rPr>
      </w:pPr>
      <w:r>
        <w:rPr>
          <w:rFonts w:ascii="Arial" w:hAnsi="Arial" w:cs="Arial"/>
          <w:i/>
          <w:szCs w:val="20"/>
          <w:lang w:eastAsia="de-DE"/>
        </w:rPr>
        <w:t>Dezernent</w:t>
      </w:r>
    </w:p>
    <w:p w:rsidR="00AC6002" w:rsidRDefault="00AC6002" w:rsidP="001B2AFF">
      <w:pPr>
        <w:tabs>
          <w:tab w:val="left" w:pos="1701"/>
        </w:tabs>
        <w:spacing w:after="0" w:line="240" w:lineRule="auto"/>
        <w:ind w:right="-853"/>
        <w:jc w:val="both"/>
        <w:rPr>
          <w:rFonts w:ascii="Arial" w:hAnsi="Arial" w:cs="Arial"/>
          <w:i/>
          <w:szCs w:val="20"/>
          <w:lang w:eastAsia="de-DE"/>
        </w:rPr>
      </w:pPr>
    </w:p>
    <w:p w:rsidR="00AC6002" w:rsidRDefault="00AC6002" w:rsidP="001B2AFF">
      <w:pPr>
        <w:tabs>
          <w:tab w:val="left" w:pos="1701"/>
        </w:tabs>
        <w:spacing w:after="0" w:line="240" w:lineRule="auto"/>
        <w:ind w:right="-853"/>
        <w:jc w:val="both"/>
        <w:rPr>
          <w:rFonts w:ascii="Arial" w:hAnsi="Arial" w:cs="Arial"/>
          <w:i/>
          <w:szCs w:val="20"/>
          <w:lang w:eastAsia="de-DE"/>
        </w:rPr>
      </w:pPr>
    </w:p>
    <w:p w:rsidR="00AC6002" w:rsidRDefault="00AC6002" w:rsidP="001B2AFF">
      <w:pPr>
        <w:tabs>
          <w:tab w:val="left" w:pos="1701"/>
        </w:tabs>
        <w:spacing w:after="0" w:line="240" w:lineRule="auto"/>
        <w:ind w:right="-853"/>
        <w:jc w:val="both"/>
        <w:rPr>
          <w:rFonts w:ascii="Arial" w:hAnsi="Arial" w:cs="Arial"/>
          <w:szCs w:val="20"/>
          <w:lang w:eastAsia="de-DE"/>
        </w:rPr>
      </w:pPr>
      <w:r>
        <w:rPr>
          <w:rFonts w:ascii="Arial" w:hAnsi="Arial" w:cs="Arial"/>
          <w:szCs w:val="20"/>
          <w:lang w:eastAsia="de-DE"/>
        </w:rPr>
        <w:t>Anlage zu Ziffer 3</w:t>
      </w:r>
    </w:p>
    <w:p w:rsidR="00AC6002" w:rsidRDefault="00AC6002" w:rsidP="001B2AFF">
      <w:pPr>
        <w:tabs>
          <w:tab w:val="left" w:pos="1701"/>
        </w:tabs>
        <w:spacing w:after="0" w:line="240" w:lineRule="auto"/>
        <w:ind w:right="-853"/>
        <w:jc w:val="both"/>
        <w:rPr>
          <w:rFonts w:ascii="Arial" w:hAnsi="Arial" w:cs="Arial"/>
          <w:szCs w:val="20"/>
          <w:lang w:eastAsia="de-DE"/>
        </w:rPr>
      </w:pPr>
    </w:p>
    <w:p w:rsidR="00AC6002" w:rsidRDefault="00AC6002" w:rsidP="001B2AFF">
      <w:pPr>
        <w:tabs>
          <w:tab w:val="left" w:pos="1701"/>
        </w:tabs>
        <w:spacing w:after="0" w:line="240" w:lineRule="auto"/>
        <w:ind w:right="-853"/>
        <w:jc w:val="both"/>
        <w:rPr>
          <w:rFonts w:ascii="Arial" w:hAnsi="Arial" w:cs="Arial"/>
          <w:szCs w:val="20"/>
          <w:u w:val="single"/>
          <w:lang w:eastAsia="de-DE"/>
        </w:rPr>
      </w:pPr>
      <w:r w:rsidRPr="00B62A8B">
        <w:rPr>
          <w:rFonts w:ascii="Arial" w:hAnsi="Arial" w:cs="Arial"/>
          <w:szCs w:val="20"/>
          <w:u w:val="single"/>
          <w:lang w:eastAsia="de-DE"/>
        </w:rPr>
        <w:t>Begründung zur Notwendigkeit der Wiederbesetzung der Stelle Nr. 2 0 0</w:t>
      </w:r>
      <w:r>
        <w:rPr>
          <w:rFonts w:ascii="Arial" w:hAnsi="Arial" w:cs="Arial"/>
          <w:szCs w:val="20"/>
          <w:u w:val="single"/>
          <w:lang w:eastAsia="de-DE"/>
        </w:rPr>
        <w:t>53</w:t>
      </w:r>
    </w:p>
    <w:p w:rsidR="00AC6002" w:rsidRDefault="00AC6002" w:rsidP="001B2AFF">
      <w:pPr>
        <w:tabs>
          <w:tab w:val="left" w:pos="1701"/>
        </w:tabs>
        <w:spacing w:after="0" w:line="240" w:lineRule="auto"/>
        <w:ind w:right="-853"/>
        <w:jc w:val="both"/>
        <w:rPr>
          <w:rFonts w:ascii="Arial" w:hAnsi="Arial" w:cs="Arial"/>
          <w:szCs w:val="20"/>
          <w:u w:val="single"/>
          <w:lang w:eastAsia="de-DE"/>
        </w:rPr>
      </w:pPr>
    </w:p>
    <w:p w:rsidR="00AC6002" w:rsidRDefault="00AC6002" w:rsidP="00D04157">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 xml:space="preserve">Zu den Aufgaben dieser Stelle gehören u. a. auch die Genehmigungen von Bestattungen. Hierzu zählen auch die Genehmigungen zur Überführung Verstorbener ins Ausland. Eine Beeinträchtigung der Arbeitsabläufe hat Auswirkungen auf die Arbeit des Krematoriums, des Gartenbauamtes, des Standesamtes, der Bestatter und bedeutet nicht zuletzt auch für die Angehörigen der Verstorbenen eine nicht zu vertretende Belastung. In diesen Angelegenheiten ist jederzeit rasches Handeln zwingend erforderlich. </w:t>
      </w:r>
    </w:p>
    <w:p w:rsidR="00AC6002" w:rsidRDefault="00AC6002" w:rsidP="00D04157">
      <w:pPr>
        <w:tabs>
          <w:tab w:val="left" w:pos="1701"/>
        </w:tabs>
        <w:spacing w:after="0" w:line="360" w:lineRule="auto"/>
        <w:ind w:right="96"/>
        <w:jc w:val="both"/>
        <w:rPr>
          <w:rFonts w:ascii="Arial" w:hAnsi="Arial" w:cs="Arial"/>
          <w:szCs w:val="20"/>
          <w:lang w:eastAsia="de-DE"/>
        </w:rPr>
      </w:pPr>
    </w:p>
    <w:p w:rsidR="00AC6002" w:rsidRDefault="00AC6002" w:rsidP="00D04157">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Die Stelleninhaberin hat einen Antrag auf einen Auflösungsvertrag zum 30.06.2016 gestellt und plant zum 01.07.2016 Rente zu beantragen.</w:t>
      </w:r>
    </w:p>
    <w:p w:rsidR="00AC6002" w:rsidRDefault="00AC6002" w:rsidP="00D04157">
      <w:pPr>
        <w:tabs>
          <w:tab w:val="left" w:pos="1701"/>
        </w:tabs>
        <w:spacing w:after="0" w:line="360" w:lineRule="auto"/>
        <w:ind w:right="96"/>
        <w:jc w:val="both"/>
        <w:rPr>
          <w:rFonts w:ascii="Arial" w:hAnsi="Arial" w:cs="Arial"/>
          <w:szCs w:val="20"/>
          <w:lang w:eastAsia="de-DE"/>
        </w:rPr>
      </w:pPr>
    </w:p>
    <w:p w:rsidR="00AC6002" w:rsidRDefault="00AC6002" w:rsidP="00D04157">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Es handelt sich um eine Vollzeitstelle. Die Aufgaben können nicht auf andere Beschäftigte übertragen werden. Darüber hinaus ist bereits die Stelle 20057, die sich in der Vertretungs-regelung mit dieser Stelle befindet, durch Krankheit/Rentenantrag seit dem 30.11.2015 unbesetzt.</w:t>
      </w:r>
    </w:p>
    <w:p w:rsidR="00AC6002" w:rsidRDefault="00AC6002" w:rsidP="00C24D49">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Auch eine Kompensation der Stelle durch die Mitarbeiterin im Vorzimmer der Amtsleitung, Stelle Nr. 2 0 064, ist nur in begrenztem Umfang gegeben. Sowohl der Aufgabenzuschnitt (zusätzliche Aufgaben im Bereich des Sozialmedizinischen Dienstes für Erwachsene – 53/24) als auch die Beschäftigung als Teilzeitkraft (0,75 VK) unterscheiden sich dadurch.</w:t>
      </w:r>
    </w:p>
    <w:p w:rsidR="00AC6002" w:rsidRDefault="00AC6002" w:rsidP="00D04157">
      <w:pPr>
        <w:tabs>
          <w:tab w:val="left" w:pos="1701"/>
        </w:tabs>
        <w:spacing w:after="0" w:line="360" w:lineRule="auto"/>
        <w:ind w:right="96"/>
        <w:jc w:val="both"/>
        <w:rPr>
          <w:rFonts w:ascii="Arial" w:hAnsi="Arial" w:cs="Arial"/>
          <w:szCs w:val="20"/>
          <w:lang w:eastAsia="de-DE"/>
        </w:rPr>
      </w:pPr>
    </w:p>
    <w:p w:rsidR="00AC6002" w:rsidRPr="00B62A8B" w:rsidRDefault="00AC6002" w:rsidP="00D04157">
      <w:pPr>
        <w:tabs>
          <w:tab w:val="left" w:pos="1701"/>
        </w:tabs>
        <w:spacing w:after="0" w:line="360" w:lineRule="auto"/>
        <w:ind w:right="96"/>
        <w:jc w:val="both"/>
        <w:rPr>
          <w:rFonts w:ascii="Arial" w:hAnsi="Arial" w:cs="Arial"/>
          <w:szCs w:val="20"/>
          <w:lang w:eastAsia="de-DE"/>
        </w:rPr>
      </w:pPr>
      <w:r>
        <w:rPr>
          <w:rFonts w:ascii="Arial" w:hAnsi="Arial" w:cs="Arial"/>
          <w:szCs w:val="20"/>
          <w:lang w:eastAsia="de-DE"/>
        </w:rPr>
        <w:t>Zur Aufrechterhaltung des Dienstbetriebes und zur Erledigung der Pflichtaufgaben nach dem Gesetz über das Leichenwesen und das Gesetz über den Öffentlichen Gesundheitsdienst im Lande Bremen ist eine Wiederbesetzung der Stelle unverzichtbar.</w:t>
      </w:r>
    </w:p>
    <w:sectPr w:rsidR="00AC6002" w:rsidRPr="00B62A8B" w:rsidSect="004F59EC">
      <w:footerReference w:type="even" r:id="rId7"/>
      <w:footerReference w:type="default" r:id="rId8"/>
      <w:pgSz w:w="11906" w:h="16838"/>
      <w:pgMar w:top="907" w:right="1134" w:bottom="102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002" w:rsidRDefault="00AC6002" w:rsidP="00ED2BE2">
      <w:pPr>
        <w:spacing w:after="0" w:line="240" w:lineRule="auto"/>
      </w:pPr>
      <w:r>
        <w:separator/>
      </w:r>
    </w:p>
  </w:endnote>
  <w:endnote w:type="continuationSeparator" w:id="0">
    <w:p w:rsidR="00AC6002" w:rsidRDefault="00AC6002" w:rsidP="00ED2B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002" w:rsidRDefault="00AC6002" w:rsidP="007C07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C6002" w:rsidRDefault="00AC600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002" w:rsidRDefault="00AC6002" w:rsidP="007C07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6002" w:rsidRPr="00ED2BE2" w:rsidRDefault="00AC6002" w:rsidP="00ED2BE2">
    <w:pPr>
      <w:pStyle w:val="Footer"/>
      <w:jc w:val="center"/>
      <w:rPr>
        <w:rFonts w:ascii="Arial" w:hAnsi="Arial" w:cs="Arial"/>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002" w:rsidRDefault="00AC6002" w:rsidP="00ED2BE2">
      <w:pPr>
        <w:spacing w:after="0" w:line="240" w:lineRule="auto"/>
      </w:pPr>
      <w:r>
        <w:separator/>
      </w:r>
    </w:p>
  </w:footnote>
  <w:footnote w:type="continuationSeparator" w:id="0">
    <w:p w:rsidR="00AC6002" w:rsidRDefault="00AC6002" w:rsidP="00ED2B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F6C14"/>
    <w:multiLevelType w:val="hybridMultilevel"/>
    <w:tmpl w:val="429E30D4"/>
    <w:lvl w:ilvl="0" w:tplc="0407000F">
      <w:start w:val="1"/>
      <w:numFmt w:val="decimal"/>
      <w:lvlText w:val="%1."/>
      <w:lvlJc w:val="left"/>
      <w:pPr>
        <w:ind w:left="720" w:hanging="360"/>
      </w:pPr>
      <w:rPr>
        <w:rFonts w:cs="Times New Roman" w:hint="default"/>
        <w:u w:val="none"/>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1">
    <w:nsid w:val="11D43351"/>
    <w:multiLevelType w:val="hybridMultilevel"/>
    <w:tmpl w:val="EDE28C08"/>
    <w:lvl w:ilvl="0" w:tplc="310AA008">
      <w:start w:val="26"/>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181A4759"/>
    <w:multiLevelType w:val="hybridMultilevel"/>
    <w:tmpl w:val="4D40FA2C"/>
    <w:lvl w:ilvl="0" w:tplc="D784A41C">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AAE3CC7"/>
    <w:multiLevelType w:val="hybridMultilevel"/>
    <w:tmpl w:val="D772CA44"/>
    <w:lvl w:ilvl="0" w:tplc="88A83CEE">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07A1BAE"/>
    <w:multiLevelType w:val="hybridMultilevel"/>
    <w:tmpl w:val="2760E6B4"/>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5">
    <w:nsid w:val="23A64B40"/>
    <w:multiLevelType w:val="hybridMultilevel"/>
    <w:tmpl w:val="358A5B2E"/>
    <w:lvl w:ilvl="0" w:tplc="0407000F">
      <w:start w:val="1"/>
      <w:numFmt w:val="decimal"/>
      <w:lvlText w:val="%1."/>
      <w:lvlJc w:val="left"/>
      <w:pPr>
        <w:ind w:left="1068" w:hanging="360"/>
      </w:pPr>
      <w:rPr>
        <w:rFonts w:cs="Times New Roman" w:hint="default"/>
      </w:rPr>
    </w:lvl>
    <w:lvl w:ilvl="1" w:tplc="04070019" w:tentative="1">
      <w:start w:val="1"/>
      <w:numFmt w:val="lowerLetter"/>
      <w:lvlText w:val="%2."/>
      <w:lvlJc w:val="left"/>
      <w:pPr>
        <w:ind w:left="1788" w:hanging="360"/>
      </w:pPr>
      <w:rPr>
        <w:rFonts w:cs="Times New Roman"/>
      </w:rPr>
    </w:lvl>
    <w:lvl w:ilvl="2" w:tplc="0407001B" w:tentative="1">
      <w:start w:val="1"/>
      <w:numFmt w:val="lowerRoman"/>
      <w:lvlText w:val="%3."/>
      <w:lvlJc w:val="right"/>
      <w:pPr>
        <w:ind w:left="2508" w:hanging="180"/>
      </w:pPr>
      <w:rPr>
        <w:rFonts w:cs="Times New Roman"/>
      </w:rPr>
    </w:lvl>
    <w:lvl w:ilvl="3" w:tplc="0407000F" w:tentative="1">
      <w:start w:val="1"/>
      <w:numFmt w:val="decimal"/>
      <w:lvlText w:val="%4."/>
      <w:lvlJc w:val="left"/>
      <w:pPr>
        <w:ind w:left="3228" w:hanging="360"/>
      </w:pPr>
      <w:rPr>
        <w:rFonts w:cs="Times New Roman"/>
      </w:rPr>
    </w:lvl>
    <w:lvl w:ilvl="4" w:tplc="04070019" w:tentative="1">
      <w:start w:val="1"/>
      <w:numFmt w:val="lowerLetter"/>
      <w:lvlText w:val="%5."/>
      <w:lvlJc w:val="left"/>
      <w:pPr>
        <w:ind w:left="3948" w:hanging="360"/>
      </w:pPr>
      <w:rPr>
        <w:rFonts w:cs="Times New Roman"/>
      </w:rPr>
    </w:lvl>
    <w:lvl w:ilvl="5" w:tplc="0407001B" w:tentative="1">
      <w:start w:val="1"/>
      <w:numFmt w:val="lowerRoman"/>
      <w:lvlText w:val="%6."/>
      <w:lvlJc w:val="right"/>
      <w:pPr>
        <w:ind w:left="4668" w:hanging="180"/>
      </w:pPr>
      <w:rPr>
        <w:rFonts w:cs="Times New Roman"/>
      </w:rPr>
    </w:lvl>
    <w:lvl w:ilvl="6" w:tplc="0407000F" w:tentative="1">
      <w:start w:val="1"/>
      <w:numFmt w:val="decimal"/>
      <w:lvlText w:val="%7."/>
      <w:lvlJc w:val="left"/>
      <w:pPr>
        <w:ind w:left="5388" w:hanging="360"/>
      </w:pPr>
      <w:rPr>
        <w:rFonts w:cs="Times New Roman"/>
      </w:rPr>
    </w:lvl>
    <w:lvl w:ilvl="7" w:tplc="04070019" w:tentative="1">
      <w:start w:val="1"/>
      <w:numFmt w:val="lowerLetter"/>
      <w:lvlText w:val="%8."/>
      <w:lvlJc w:val="left"/>
      <w:pPr>
        <w:ind w:left="6108" w:hanging="360"/>
      </w:pPr>
      <w:rPr>
        <w:rFonts w:cs="Times New Roman"/>
      </w:rPr>
    </w:lvl>
    <w:lvl w:ilvl="8" w:tplc="0407001B" w:tentative="1">
      <w:start w:val="1"/>
      <w:numFmt w:val="lowerRoman"/>
      <w:lvlText w:val="%9."/>
      <w:lvlJc w:val="right"/>
      <w:pPr>
        <w:ind w:left="6828" w:hanging="180"/>
      </w:pPr>
      <w:rPr>
        <w:rFonts w:cs="Times New Roman"/>
      </w:rPr>
    </w:lvl>
  </w:abstractNum>
  <w:abstractNum w:abstractNumId="6">
    <w:nsid w:val="247377A6"/>
    <w:multiLevelType w:val="hybridMultilevel"/>
    <w:tmpl w:val="185E468A"/>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7">
    <w:nsid w:val="25126844"/>
    <w:multiLevelType w:val="hybridMultilevel"/>
    <w:tmpl w:val="01487D88"/>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nsid w:val="3CFD070B"/>
    <w:multiLevelType w:val="hybridMultilevel"/>
    <w:tmpl w:val="9F3A165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9">
    <w:nsid w:val="3FF85EF7"/>
    <w:multiLevelType w:val="hybridMultilevel"/>
    <w:tmpl w:val="3502FDCA"/>
    <w:lvl w:ilvl="0" w:tplc="A490D6A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4AD756EF"/>
    <w:multiLevelType w:val="hybridMultilevel"/>
    <w:tmpl w:val="49D4DA1C"/>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num w:numId="1">
    <w:abstractNumId w:val="9"/>
  </w:num>
  <w:num w:numId="2">
    <w:abstractNumId w:val="2"/>
  </w:num>
  <w:num w:numId="3">
    <w:abstractNumId w:val="3"/>
  </w:num>
  <w:num w:numId="4">
    <w:abstractNumId w:val="8"/>
  </w:num>
  <w:num w:numId="5">
    <w:abstractNumId w:val="0"/>
  </w:num>
  <w:num w:numId="6">
    <w:abstractNumId w:val="7"/>
  </w:num>
  <w:num w:numId="7">
    <w:abstractNumId w:val="4"/>
  </w:num>
  <w:num w:numId="8">
    <w:abstractNumId w:val="5"/>
  </w:num>
  <w:num w:numId="9">
    <w:abstractNumId w:val="10"/>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2000"/>
    <w:rsid w:val="00004516"/>
    <w:rsid w:val="00013453"/>
    <w:rsid w:val="00027427"/>
    <w:rsid w:val="00062689"/>
    <w:rsid w:val="000741AD"/>
    <w:rsid w:val="0009455E"/>
    <w:rsid w:val="000A1BE7"/>
    <w:rsid w:val="000C4F3F"/>
    <w:rsid w:val="000C4F4E"/>
    <w:rsid w:val="000D26A4"/>
    <w:rsid w:val="000D3392"/>
    <w:rsid w:val="000D7DA7"/>
    <w:rsid w:val="001303BE"/>
    <w:rsid w:val="001361C6"/>
    <w:rsid w:val="001640CF"/>
    <w:rsid w:val="001A233D"/>
    <w:rsid w:val="001B2AFF"/>
    <w:rsid w:val="0020345F"/>
    <w:rsid w:val="002035C1"/>
    <w:rsid w:val="00205A0D"/>
    <w:rsid w:val="00207BF2"/>
    <w:rsid w:val="002519DF"/>
    <w:rsid w:val="00293D74"/>
    <w:rsid w:val="003243AA"/>
    <w:rsid w:val="00326567"/>
    <w:rsid w:val="00382DCF"/>
    <w:rsid w:val="003A08D9"/>
    <w:rsid w:val="003F66F6"/>
    <w:rsid w:val="00403BB5"/>
    <w:rsid w:val="00415087"/>
    <w:rsid w:val="00417939"/>
    <w:rsid w:val="00435045"/>
    <w:rsid w:val="00445CF9"/>
    <w:rsid w:val="004675C0"/>
    <w:rsid w:val="00490F0F"/>
    <w:rsid w:val="00494EB0"/>
    <w:rsid w:val="004B1E30"/>
    <w:rsid w:val="004B5A73"/>
    <w:rsid w:val="004E6014"/>
    <w:rsid w:val="004E66F3"/>
    <w:rsid w:val="004F59EC"/>
    <w:rsid w:val="00537DD0"/>
    <w:rsid w:val="005B0A09"/>
    <w:rsid w:val="0061725C"/>
    <w:rsid w:val="00624695"/>
    <w:rsid w:val="00661A28"/>
    <w:rsid w:val="0066775E"/>
    <w:rsid w:val="006C2DEC"/>
    <w:rsid w:val="007056BB"/>
    <w:rsid w:val="007226E2"/>
    <w:rsid w:val="00724B4E"/>
    <w:rsid w:val="00775E3E"/>
    <w:rsid w:val="00787328"/>
    <w:rsid w:val="007940DF"/>
    <w:rsid w:val="007C06DA"/>
    <w:rsid w:val="007C078A"/>
    <w:rsid w:val="007E2341"/>
    <w:rsid w:val="0086311B"/>
    <w:rsid w:val="0086436A"/>
    <w:rsid w:val="00874DC3"/>
    <w:rsid w:val="008A42C6"/>
    <w:rsid w:val="008B252D"/>
    <w:rsid w:val="008C1E86"/>
    <w:rsid w:val="008C551A"/>
    <w:rsid w:val="008D40A0"/>
    <w:rsid w:val="009013D1"/>
    <w:rsid w:val="009208F5"/>
    <w:rsid w:val="00923327"/>
    <w:rsid w:val="0092686C"/>
    <w:rsid w:val="00935F87"/>
    <w:rsid w:val="00936C67"/>
    <w:rsid w:val="00957FCE"/>
    <w:rsid w:val="009707C2"/>
    <w:rsid w:val="0098445D"/>
    <w:rsid w:val="009A1CBD"/>
    <w:rsid w:val="009D4B20"/>
    <w:rsid w:val="00A2038F"/>
    <w:rsid w:val="00A23290"/>
    <w:rsid w:val="00A61728"/>
    <w:rsid w:val="00A62CB9"/>
    <w:rsid w:val="00A80089"/>
    <w:rsid w:val="00AC6002"/>
    <w:rsid w:val="00AE7455"/>
    <w:rsid w:val="00B137F6"/>
    <w:rsid w:val="00B14906"/>
    <w:rsid w:val="00B42839"/>
    <w:rsid w:val="00B563C2"/>
    <w:rsid w:val="00B62A8B"/>
    <w:rsid w:val="00B827C8"/>
    <w:rsid w:val="00B844F7"/>
    <w:rsid w:val="00BC7723"/>
    <w:rsid w:val="00BD37EB"/>
    <w:rsid w:val="00BF2AAC"/>
    <w:rsid w:val="00BF762A"/>
    <w:rsid w:val="00C0470D"/>
    <w:rsid w:val="00C1096B"/>
    <w:rsid w:val="00C15313"/>
    <w:rsid w:val="00C24D49"/>
    <w:rsid w:val="00C316D7"/>
    <w:rsid w:val="00C52040"/>
    <w:rsid w:val="00C52BF7"/>
    <w:rsid w:val="00C57BE8"/>
    <w:rsid w:val="00C6150C"/>
    <w:rsid w:val="00C96DEA"/>
    <w:rsid w:val="00CB2476"/>
    <w:rsid w:val="00CB4EEC"/>
    <w:rsid w:val="00D04157"/>
    <w:rsid w:val="00D24C78"/>
    <w:rsid w:val="00D276DD"/>
    <w:rsid w:val="00D42000"/>
    <w:rsid w:val="00DC07D1"/>
    <w:rsid w:val="00DE1A24"/>
    <w:rsid w:val="00DE7579"/>
    <w:rsid w:val="00E024C8"/>
    <w:rsid w:val="00E21C39"/>
    <w:rsid w:val="00E27B8C"/>
    <w:rsid w:val="00E32D75"/>
    <w:rsid w:val="00E518DD"/>
    <w:rsid w:val="00E64AFE"/>
    <w:rsid w:val="00E9183B"/>
    <w:rsid w:val="00EB68ED"/>
    <w:rsid w:val="00ED2BE2"/>
    <w:rsid w:val="00ED5622"/>
    <w:rsid w:val="00ED57FA"/>
    <w:rsid w:val="00F36D4E"/>
    <w:rsid w:val="00F413EF"/>
    <w:rsid w:val="00F57C51"/>
    <w:rsid w:val="00F60224"/>
    <w:rsid w:val="00F6481F"/>
    <w:rsid w:val="00F700C1"/>
    <w:rsid w:val="00F850BB"/>
    <w:rsid w:val="00F865C5"/>
    <w:rsid w:val="00FA61EC"/>
    <w:rsid w:val="00FE4160"/>
    <w:rsid w:val="00FE5AA6"/>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6D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2000"/>
    <w:pPr>
      <w:ind w:left="708"/>
    </w:pPr>
  </w:style>
  <w:style w:type="paragraph" w:styleId="BalloonText">
    <w:name w:val="Balloon Text"/>
    <w:basedOn w:val="Normal"/>
    <w:link w:val="BalloonTextChar"/>
    <w:uiPriority w:val="99"/>
    <w:semiHidden/>
    <w:rsid w:val="004F5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59EC"/>
    <w:rPr>
      <w:rFonts w:ascii="Tahoma" w:hAnsi="Tahoma" w:cs="Tahoma"/>
      <w:sz w:val="16"/>
      <w:szCs w:val="16"/>
      <w:lang w:eastAsia="en-US"/>
    </w:rPr>
  </w:style>
  <w:style w:type="paragraph" w:styleId="Header">
    <w:name w:val="header"/>
    <w:basedOn w:val="Normal"/>
    <w:link w:val="HeaderChar"/>
    <w:uiPriority w:val="99"/>
    <w:rsid w:val="00ED2BE2"/>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ED2BE2"/>
    <w:rPr>
      <w:rFonts w:cs="Times New Roman"/>
      <w:sz w:val="22"/>
      <w:szCs w:val="22"/>
      <w:lang w:eastAsia="en-US"/>
    </w:rPr>
  </w:style>
  <w:style w:type="paragraph" w:styleId="Footer">
    <w:name w:val="footer"/>
    <w:basedOn w:val="Normal"/>
    <w:link w:val="FooterChar"/>
    <w:uiPriority w:val="99"/>
    <w:rsid w:val="00ED2BE2"/>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ED2BE2"/>
    <w:rPr>
      <w:rFonts w:cs="Times New Roman"/>
      <w:sz w:val="22"/>
      <w:szCs w:val="22"/>
      <w:lang w:eastAsia="en-US"/>
    </w:rPr>
  </w:style>
  <w:style w:type="paragraph" w:styleId="Subtitle">
    <w:name w:val="Subtitle"/>
    <w:basedOn w:val="Normal"/>
    <w:next w:val="Normal"/>
    <w:link w:val="SubtitleChar"/>
    <w:uiPriority w:val="99"/>
    <w:qFormat/>
    <w:rsid w:val="001640CF"/>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1640CF"/>
    <w:rPr>
      <w:rFonts w:ascii="Cambria" w:hAnsi="Cambria" w:cs="Times New Roman"/>
      <w:i/>
      <w:iCs/>
      <w:color w:val="4F81BD"/>
      <w:spacing w:val="15"/>
      <w:sz w:val="24"/>
      <w:szCs w:val="24"/>
      <w:lang w:eastAsia="en-US"/>
    </w:rPr>
  </w:style>
  <w:style w:type="paragraph" w:styleId="DocumentMap">
    <w:name w:val="Document Map"/>
    <w:basedOn w:val="Normal"/>
    <w:link w:val="DocumentMapChar"/>
    <w:uiPriority w:val="99"/>
    <w:semiHidden/>
    <w:rsid w:val="00EB68E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445CF9"/>
    <w:rPr>
      <w:rFonts w:ascii="Times New Roman" w:hAnsi="Times New Roman" w:cs="Times New Roman"/>
      <w:sz w:val="2"/>
      <w:lang w:eastAsia="en-US"/>
    </w:rPr>
  </w:style>
  <w:style w:type="character" w:styleId="PageNumber">
    <w:name w:val="page number"/>
    <w:basedOn w:val="DefaultParagraphFont"/>
    <w:uiPriority w:val="99"/>
    <w:rsid w:val="0041508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411</Words>
  <Characters>2594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dc:title>
  <dc:subject/>
  <dc:creator>Polansky, Claus MD</dc:creator>
  <cp:keywords/>
  <dc:description/>
  <cp:lastModifiedBy>Dumke</cp:lastModifiedBy>
  <cp:revision>2</cp:revision>
  <cp:lastPrinted>2016-02-24T09:06:00Z</cp:lastPrinted>
  <dcterms:created xsi:type="dcterms:W3CDTF">2016-03-29T11:58:00Z</dcterms:created>
  <dcterms:modified xsi:type="dcterms:W3CDTF">2016-03-29T11:58:00Z</dcterms:modified>
</cp:coreProperties>
</file>