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3FC" w:rsidRPr="000C4F4E" w:rsidRDefault="004D03FC" w:rsidP="000C4F4E">
      <w:pPr>
        <w:tabs>
          <w:tab w:val="left" w:pos="6500"/>
        </w:tabs>
        <w:spacing w:after="0" w:line="240" w:lineRule="auto"/>
        <w:ind w:left="300" w:right="-853" w:hanging="300"/>
        <w:jc w:val="both"/>
        <w:rPr>
          <w:rFonts w:ascii="Arial" w:hAnsi="Arial" w:cs="Arial"/>
          <w:lang w:val="en-GB" w:eastAsia="de-DE"/>
        </w:rPr>
      </w:pPr>
      <w:bookmarkStart w:id="0" w:name="_GoBack"/>
      <w:bookmarkEnd w:id="0"/>
      <w:r w:rsidRPr="000C4F4E">
        <w:rPr>
          <w:rFonts w:ascii="Arial" w:hAnsi="Arial" w:cs="Arial"/>
          <w:lang w:val="en-GB" w:eastAsia="de-DE"/>
        </w:rPr>
        <w:t xml:space="preserve">M a g i s t r a t </w:t>
      </w:r>
      <w:r w:rsidRPr="000C4F4E">
        <w:rPr>
          <w:rFonts w:ascii="Arial" w:hAnsi="Arial" w:cs="Arial"/>
          <w:lang w:val="en-GB" w:eastAsia="de-DE"/>
        </w:rPr>
        <w:tab/>
      </w:r>
      <w:smartTag w:uri="urn:schemas-microsoft-com:office:smarttags" w:element="place">
        <w:smartTag w:uri="urn:schemas-microsoft-com:office:smarttags" w:element="City">
          <w:r w:rsidRPr="000C4F4E">
            <w:rPr>
              <w:rFonts w:ascii="Arial" w:hAnsi="Arial" w:cs="Arial"/>
              <w:lang w:val="en-GB" w:eastAsia="de-DE"/>
            </w:rPr>
            <w:t>Bremerhaven</w:t>
          </w:r>
        </w:smartTag>
      </w:smartTag>
      <w:r w:rsidRPr="000C4F4E">
        <w:rPr>
          <w:rFonts w:ascii="Arial" w:hAnsi="Arial" w:cs="Arial"/>
          <w:lang w:val="en-GB" w:eastAsia="de-DE"/>
        </w:rPr>
        <w:t xml:space="preserve">, </w:t>
      </w:r>
      <w:r>
        <w:rPr>
          <w:rFonts w:ascii="Arial" w:hAnsi="Arial" w:cs="Arial"/>
          <w:lang w:val="en-GB" w:eastAsia="de-DE"/>
        </w:rPr>
        <w:t>29.03</w:t>
      </w:r>
      <w:r w:rsidRPr="0000793F">
        <w:rPr>
          <w:rFonts w:ascii="Arial" w:hAnsi="Arial" w:cs="Arial"/>
          <w:lang w:val="en-GB" w:eastAsia="de-DE"/>
        </w:rPr>
        <w:t>.2016</w:t>
      </w:r>
    </w:p>
    <w:p w:rsidR="004D03FC" w:rsidRPr="000C4F4E" w:rsidRDefault="004D03FC" w:rsidP="000C4F4E">
      <w:pPr>
        <w:tabs>
          <w:tab w:val="left" w:pos="6500"/>
        </w:tabs>
        <w:spacing w:after="0" w:line="240" w:lineRule="auto"/>
        <w:jc w:val="both"/>
        <w:rPr>
          <w:rFonts w:ascii="Arial" w:hAnsi="Arial" w:cs="Arial"/>
          <w:lang w:eastAsia="de-DE"/>
        </w:rPr>
      </w:pPr>
      <w:bookmarkStart w:id="1" w:name="Kontrollkästchen1"/>
      <w:r>
        <w:rPr>
          <w:rFonts w:ascii="Arial" w:hAnsi="Arial" w:cs="Arial"/>
          <w:lang w:eastAsia="de-DE"/>
        </w:rPr>
        <w:t>Dez X</w:t>
      </w:r>
      <w:bookmarkEnd w:id="1"/>
      <w:r w:rsidRPr="000C4F4E">
        <w:rPr>
          <w:rFonts w:ascii="Arial" w:hAnsi="Arial" w:cs="Arial"/>
          <w:lang w:eastAsia="de-DE"/>
        </w:rPr>
        <w:tab/>
      </w:r>
      <w:r w:rsidRPr="000C4F4E">
        <w:rPr>
          <w:rFonts w:ascii="Arial" w:hAnsi="Arial" w:cs="Arial"/>
          <w:lang w:eastAsia="de-DE"/>
        </w:rPr>
        <w:sym w:font="Wingdings" w:char="F028"/>
      </w:r>
      <w:r w:rsidRPr="000C4F4E">
        <w:rPr>
          <w:rFonts w:ascii="Arial" w:hAnsi="Arial" w:cs="Arial"/>
          <w:lang w:eastAsia="de-DE"/>
        </w:rPr>
        <w:t xml:space="preserve"> </w:t>
      </w:r>
      <w:r>
        <w:rPr>
          <w:rFonts w:ascii="Arial" w:hAnsi="Arial" w:cs="Arial"/>
          <w:lang w:eastAsia="de-DE"/>
        </w:rPr>
        <w:t>2289</w:t>
      </w:r>
      <w:r w:rsidRPr="000C4F4E">
        <w:rPr>
          <w:rFonts w:ascii="Arial" w:hAnsi="Arial" w:cs="Arial"/>
          <w:lang w:eastAsia="de-DE"/>
        </w:rPr>
        <w:t xml:space="preserve"> </w:t>
      </w:r>
      <w:r w:rsidRPr="000C4F4E">
        <w:rPr>
          <w:rFonts w:ascii="Arial" w:hAnsi="Arial" w:cs="Arial"/>
          <w:lang w:eastAsia="de-DE"/>
        </w:rPr>
        <w:sym w:font="Wingdings" w:char="F034"/>
      </w:r>
      <w:r w:rsidRPr="000C4F4E">
        <w:rPr>
          <w:rFonts w:ascii="Arial" w:hAnsi="Arial" w:cs="Arial"/>
          <w:lang w:eastAsia="de-DE"/>
        </w:rPr>
        <w:t xml:space="preserve"> </w:t>
      </w:r>
      <w:r>
        <w:rPr>
          <w:rFonts w:ascii="Arial" w:hAnsi="Arial" w:cs="Arial"/>
          <w:lang w:eastAsia="de-DE"/>
        </w:rPr>
        <w:t>2076</w:t>
      </w:r>
    </w:p>
    <w:p w:rsidR="004D03FC" w:rsidRPr="000C4F4E" w:rsidRDefault="004D03FC" w:rsidP="000C4F4E">
      <w:pPr>
        <w:tabs>
          <w:tab w:val="left" w:pos="5670"/>
        </w:tabs>
        <w:spacing w:after="0" w:line="240" w:lineRule="auto"/>
        <w:ind w:left="300" w:hanging="300"/>
        <w:jc w:val="both"/>
        <w:rPr>
          <w:rFonts w:ascii="Arial" w:hAnsi="Arial" w:cs="Arial"/>
          <w:lang w:eastAsia="de-DE"/>
        </w:rPr>
      </w:pPr>
    </w:p>
    <w:p w:rsidR="004D03FC" w:rsidRPr="000C4F4E" w:rsidRDefault="004D03FC" w:rsidP="000C4F4E">
      <w:pPr>
        <w:spacing w:after="0" w:line="240" w:lineRule="auto"/>
        <w:jc w:val="both"/>
        <w:rPr>
          <w:rFonts w:ascii="Arial" w:hAnsi="Arial" w:cs="Arial"/>
          <w:lang w:eastAsia="de-DE"/>
        </w:rPr>
      </w:pPr>
    </w:p>
    <w:p w:rsidR="004D03FC" w:rsidRPr="001640CF" w:rsidRDefault="004D03FC" w:rsidP="000C4F4E">
      <w:pPr>
        <w:tabs>
          <w:tab w:val="left" w:pos="7938"/>
        </w:tabs>
        <w:spacing w:after="0" w:line="240" w:lineRule="auto"/>
        <w:ind w:right="-569"/>
        <w:jc w:val="both"/>
        <w:rPr>
          <w:rFonts w:ascii="Arial" w:hAnsi="Arial" w:cs="Arial"/>
          <w:sz w:val="16"/>
          <w:szCs w:val="16"/>
        </w:rPr>
      </w:pPr>
      <w:r w:rsidRPr="000C4F4E">
        <w:rPr>
          <w:rFonts w:ascii="Arial" w:hAnsi="Arial" w:cs="Arial"/>
          <w:b/>
          <w:sz w:val="24"/>
          <w:szCs w:val="24"/>
          <w:lang w:eastAsia="de-DE"/>
        </w:rPr>
        <w:t xml:space="preserve">2016 – Wiederbesetzungssperre   -  </w:t>
      </w:r>
      <w:r>
        <w:rPr>
          <w:rFonts w:ascii="Arial" w:hAnsi="Arial" w:cs="Arial"/>
          <w:caps/>
          <w:sz w:val="24"/>
          <w:szCs w:val="24"/>
          <w:lang w:eastAsia="de-DE"/>
        </w:rPr>
        <w:t xml:space="preserve"> </w:t>
      </w:r>
    </w:p>
    <w:p w:rsidR="004D03FC" w:rsidRPr="000C4F4E" w:rsidRDefault="004D03FC" w:rsidP="000C4F4E">
      <w:pPr>
        <w:spacing w:after="0" w:line="240" w:lineRule="auto"/>
        <w:ind w:right="-569"/>
        <w:jc w:val="both"/>
        <w:rPr>
          <w:rFonts w:ascii="Arial" w:hAnsi="Arial" w:cs="Arial"/>
          <w:lang w:eastAsia="de-DE"/>
        </w:rPr>
      </w:pPr>
    </w:p>
    <w:p w:rsidR="004D03FC" w:rsidRPr="000C4F4E" w:rsidRDefault="004D03FC" w:rsidP="00EB68ED">
      <w:pPr>
        <w:spacing w:after="0" w:line="240" w:lineRule="auto"/>
        <w:ind w:right="-569"/>
        <w:jc w:val="both"/>
        <w:outlineLvl w:val="0"/>
        <w:rPr>
          <w:rFonts w:ascii="Arial" w:hAnsi="Arial" w:cs="Arial"/>
          <w:b/>
          <w:u w:val="single"/>
          <w:lang w:eastAsia="de-DE"/>
        </w:rPr>
      </w:pPr>
      <w:r w:rsidRPr="000C4F4E">
        <w:rPr>
          <w:rFonts w:ascii="Arial" w:hAnsi="Arial" w:cs="Arial"/>
          <w:b/>
          <w:u w:val="single"/>
          <w:lang w:eastAsia="de-DE"/>
        </w:rPr>
        <w:t>Erforderlichkeit der Wiederbesetzung der Stelle bzw. eines Stellenanteils</w:t>
      </w:r>
    </w:p>
    <w:p w:rsidR="004D03FC" w:rsidRPr="000C4F4E" w:rsidRDefault="004D03FC" w:rsidP="000C4F4E">
      <w:pPr>
        <w:spacing w:after="0" w:line="240" w:lineRule="auto"/>
        <w:ind w:right="-569"/>
        <w:jc w:val="both"/>
        <w:rPr>
          <w:rFonts w:ascii="Arial" w:hAnsi="Arial" w:cs="Arial"/>
          <w:lang w:eastAsia="de-DE"/>
        </w:rPr>
      </w:pPr>
    </w:p>
    <w:p w:rsidR="004D03FC" w:rsidRPr="0086436A" w:rsidRDefault="004D03FC" w:rsidP="00EB68ED">
      <w:pPr>
        <w:spacing w:after="0" w:line="240" w:lineRule="auto"/>
        <w:ind w:right="-569"/>
        <w:jc w:val="both"/>
        <w:outlineLvl w:val="0"/>
        <w:rPr>
          <w:rFonts w:ascii="Arial" w:hAnsi="Arial" w:cs="Arial"/>
          <w:u w:val="single"/>
          <w:lang w:eastAsia="de-DE"/>
        </w:rPr>
      </w:pPr>
      <w:r w:rsidRPr="0086436A">
        <w:rPr>
          <w:rFonts w:ascii="Arial" w:hAnsi="Arial" w:cs="Arial"/>
          <w:lang w:eastAsia="de-DE"/>
        </w:rPr>
        <w:t>1.</w:t>
      </w:r>
      <w:r>
        <w:rPr>
          <w:rFonts w:ascii="Arial" w:hAnsi="Arial" w:cs="Arial"/>
          <w:lang w:eastAsia="de-DE"/>
        </w:rPr>
        <w:t xml:space="preserve"> </w:t>
      </w:r>
      <w:r w:rsidRPr="0086436A">
        <w:rPr>
          <w:rFonts w:ascii="Arial" w:hAnsi="Arial" w:cs="Arial"/>
          <w:u w:val="single"/>
          <w:lang w:eastAsia="de-DE"/>
        </w:rPr>
        <w:t>Übersicht</w:t>
      </w:r>
    </w:p>
    <w:p w:rsidR="004D03FC" w:rsidRDefault="004D03FC" w:rsidP="00BD37EB">
      <w:pPr>
        <w:spacing w:after="0" w:line="240" w:lineRule="auto"/>
        <w:ind w:right="-569"/>
        <w:jc w:val="both"/>
        <w:rPr>
          <w:rFonts w:ascii="Arial" w:hAnsi="Arial" w:cs="Arial"/>
          <w:lang w:eastAsia="de-DE"/>
        </w:rPr>
      </w:pPr>
    </w:p>
    <w:p w:rsidR="004D03FC" w:rsidRDefault="004D03FC" w:rsidP="00EB68ED">
      <w:pPr>
        <w:tabs>
          <w:tab w:val="left" w:pos="3119"/>
          <w:tab w:val="left" w:pos="3544"/>
          <w:tab w:val="left" w:pos="5103"/>
          <w:tab w:val="left" w:pos="9356"/>
        </w:tabs>
        <w:spacing w:after="0" w:line="240" w:lineRule="auto"/>
        <w:ind w:right="-569"/>
        <w:jc w:val="both"/>
        <w:outlineLvl w:val="0"/>
        <w:rPr>
          <w:rFonts w:ascii="Arial" w:hAnsi="Arial" w:cs="Arial"/>
          <w:lang w:eastAsia="de-DE"/>
        </w:rPr>
      </w:pPr>
      <w:r w:rsidRPr="00BF762A">
        <w:rPr>
          <w:rFonts w:ascii="Arial" w:hAnsi="Arial" w:cs="Arial"/>
          <w:lang w:eastAsia="de-DE"/>
        </w:rPr>
        <w:t xml:space="preserve">Organisationseinheit </w:t>
      </w:r>
    </w:p>
    <w:p w:rsidR="004D03FC" w:rsidRDefault="004D03FC" w:rsidP="00BF762A">
      <w:pPr>
        <w:tabs>
          <w:tab w:val="left" w:pos="3119"/>
          <w:tab w:val="left" w:pos="9356"/>
        </w:tabs>
        <w:spacing w:after="0" w:line="240" w:lineRule="auto"/>
        <w:ind w:right="-569"/>
        <w:jc w:val="both"/>
        <w:rPr>
          <w:rFonts w:ascii="Arial" w:hAnsi="Arial" w:cs="Arial"/>
          <w:lang w:eastAsia="de-DE"/>
        </w:rPr>
      </w:pPr>
      <w:r w:rsidRPr="00BF762A">
        <w:rPr>
          <w:rFonts w:ascii="Arial" w:hAnsi="Arial" w:cs="Arial"/>
          <w:sz w:val="20"/>
          <w:szCs w:val="20"/>
          <w:lang w:eastAsia="de-DE"/>
        </w:rPr>
        <w:t>(Amt/Amtsstelle/Betrieb/Referat</w:t>
      </w:r>
      <w:r>
        <w:rPr>
          <w:rFonts w:ascii="Arial" w:hAnsi="Arial" w:cs="Arial"/>
          <w:lang w:eastAsia="de-DE"/>
        </w:rPr>
        <w:t>)</w:t>
      </w:r>
      <w:r>
        <w:rPr>
          <w:rFonts w:ascii="Arial" w:hAnsi="Arial" w:cs="Arial"/>
          <w:lang w:eastAsia="de-DE"/>
        </w:rPr>
        <w:tab/>
      </w:r>
      <w:r w:rsidRPr="00F57C51">
        <w:rPr>
          <w:rFonts w:ascii="Arial" w:hAnsi="Arial" w:cs="Arial"/>
          <w:b/>
          <w:lang w:eastAsia="de-DE"/>
        </w:rPr>
        <w:t>Gesundheitsamt</w:t>
      </w:r>
    </w:p>
    <w:p w:rsidR="004D03FC" w:rsidRPr="000C4F4E" w:rsidRDefault="004D03FC" w:rsidP="00EB68ED">
      <w:pPr>
        <w:tabs>
          <w:tab w:val="left" w:pos="3119"/>
          <w:tab w:val="left" w:pos="9356"/>
        </w:tabs>
        <w:spacing w:after="0" w:line="240" w:lineRule="auto"/>
        <w:ind w:right="-569"/>
        <w:jc w:val="both"/>
        <w:outlineLvl w:val="0"/>
        <w:rPr>
          <w:rFonts w:ascii="Arial" w:hAnsi="Arial" w:cs="Arial"/>
          <w:lang w:eastAsia="de-DE"/>
        </w:rPr>
      </w:pPr>
      <w:r>
        <w:rPr>
          <w:rFonts w:ascii="Arial" w:hAnsi="Arial" w:cs="Arial"/>
          <w:lang w:eastAsia="de-DE"/>
        </w:rPr>
        <w:t>Abteilung/Sachgebiet</w:t>
      </w:r>
      <w:r>
        <w:rPr>
          <w:rFonts w:ascii="Arial" w:hAnsi="Arial" w:cs="Arial"/>
          <w:lang w:eastAsia="de-DE"/>
        </w:rPr>
        <w:tab/>
      </w:r>
      <w:r w:rsidRPr="00F57C51">
        <w:rPr>
          <w:rFonts w:ascii="Arial" w:hAnsi="Arial" w:cs="Arial"/>
          <w:b/>
          <w:lang w:eastAsia="de-DE"/>
        </w:rPr>
        <w:t>AIDS-Beratungsstelle</w:t>
      </w: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Pr="000C4F4E" w:rsidRDefault="004D03FC" w:rsidP="00EB68ED">
      <w:pPr>
        <w:tabs>
          <w:tab w:val="left" w:pos="3119"/>
          <w:tab w:val="left" w:pos="5670"/>
        </w:tabs>
        <w:spacing w:after="0" w:line="240" w:lineRule="auto"/>
        <w:ind w:right="-569"/>
        <w:jc w:val="both"/>
        <w:outlineLvl w:val="0"/>
        <w:rPr>
          <w:rFonts w:ascii="Arial" w:hAnsi="Arial" w:cs="Arial"/>
          <w:lang w:eastAsia="de-DE"/>
        </w:rPr>
      </w:pPr>
      <w:r w:rsidRPr="000C4F4E">
        <w:rPr>
          <w:rFonts w:ascii="Arial" w:hAnsi="Arial" w:cs="Arial"/>
          <w:lang w:eastAsia="de-DE"/>
        </w:rPr>
        <w:t>Stellen-Nummer</w:t>
      </w:r>
      <w:r w:rsidRPr="000C4F4E">
        <w:rPr>
          <w:rFonts w:ascii="Arial" w:hAnsi="Arial" w:cs="Arial"/>
          <w:lang w:eastAsia="de-DE"/>
        </w:rPr>
        <w:tab/>
      </w:r>
      <w:r w:rsidRPr="00F57C51">
        <w:rPr>
          <w:rFonts w:ascii="Arial" w:hAnsi="Arial" w:cs="Arial"/>
          <w:b/>
          <w:lang w:eastAsia="de-DE"/>
        </w:rPr>
        <w:t>2</w:t>
      </w:r>
      <w:r>
        <w:rPr>
          <w:rFonts w:ascii="Arial" w:hAnsi="Arial" w:cs="Arial"/>
          <w:b/>
          <w:lang w:eastAsia="de-DE"/>
        </w:rPr>
        <w:t xml:space="preserve"> </w:t>
      </w:r>
      <w:r w:rsidRPr="00F57C51">
        <w:rPr>
          <w:rFonts w:ascii="Arial" w:hAnsi="Arial" w:cs="Arial"/>
          <w:b/>
          <w:lang w:eastAsia="de-DE"/>
        </w:rPr>
        <w:t>0 009</w:t>
      </w:r>
    </w:p>
    <w:p w:rsidR="004D03FC" w:rsidRPr="000C4F4E"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Pr="00BF762A" w:rsidRDefault="004D03FC" w:rsidP="001B2AFF">
      <w:pPr>
        <w:tabs>
          <w:tab w:val="left" w:pos="3119"/>
          <w:tab w:val="left" w:pos="5670"/>
        </w:tabs>
        <w:spacing w:after="0" w:line="240" w:lineRule="auto"/>
        <w:ind w:right="-569"/>
        <w:jc w:val="both"/>
        <w:rPr>
          <w:rFonts w:ascii="Arial" w:hAnsi="Arial" w:cs="Arial"/>
          <w:lang w:eastAsia="de-DE"/>
        </w:rPr>
      </w:pPr>
      <w:r w:rsidRPr="000C4F4E">
        <w:rPr>
          <w:rFonts w:ascii="Arial" w:hAnsi="Arial" w:cs="Arial"/>
          <w:lang w:eastAsia="de-DE"/>
        </w:rPr>
        <w:t>Stellen-Soll</w:t>
      </w:r>
      <w:r>
        <w:rPr>
          <w:rFonts w:ascii="Arial" w:hAnsi="Arial" w:cs="Arial"/>
          <w:lang w:eastAsia="de-DE"/>
        </w:rPr>
        <w:t xml:space="preserve"> </w:t>
      </w:r>
      <w:r w:rsidRPr="0086436A">
        <w:rPr>
          <w:rFonts w:ascii="Arial" w:hAnsi="Arial" w:cs="Arial"/>
          <w:sz w:val="20"/>
          <w:szCs w:val="20"/>
          <w:lang w:eastAsia="de-DE"/>
        </w:rPr>
        <w:t>(</w:t>
      </w:r>
      <w:r>
        <w:rPr>
          <w:rFonts w:ascii="Arial" w:hAnsi="Arial" w:cs="Arial"/>
          <w:sz w:val="20"/>
          <w:szCs w:val="20"/>
          <w:lang w:eastAsia="de-DE"/>
        </w:rPr>
        <w:t>dezimal</w:t>
      </w:r>
      <w:r w:rsidRPr="0086436A">
        <w:rPr>
          <w:rFonts w:ascii="Arial" w:hAnsi="Arial" w:cs="Arial"/>
          <w:sz w:val="20"/>
          <w:szCs w:val="20"/>
          <w:lang w:eastAsia="de-DE"/>
        </w:rPr>
        <w:t>)</w:t>
      </w:r>
      <w:r w:rsidRPr="000C4F4E">
        <w:rPr>
          <w:rFonts w:ascii="Arial" w:hAnsi="Arial" w:cs="Arial"/>
          <w:lang w:eastAsia="de-DE"/>
        </w:rPr>
        <w:tab/>
      </w:r>
      <w:r w:rsidRPr="00F57C51">
        <w:rPr>
          <w:rFonts w:ascii="Arial" w:hAnsi="Arial" w:cs="Arial"/>
          <w:b/>
          <w:lang w:eastAsia="de-DE"/>
        </w:rPr>
        <w:t>1,0</w:t>
      </w:r>
      <w:r>
        <w:rPr>
          <w:rFonts w:ascii="Arial" w:hAnsi="Arial" w:cs="Arial"/>
          <w:lang w:eastAsia="de-DE"/>
        </w:rPr>
        <w:tab/>
      </w:r>
      <w:r>
        <w:rPr>
          <w:rFonts w:ascii="Arial" w:hAnsi="Arial" w:cs="Arial"/>
          <w:u w:val="single"/>
          <w:lang w:eastAsia="de-DE"/>
        </w:rPr>
        <w:t xml:space="preserve"> </w:t>
      </w:r>
      <w:r w:rsidRPr="00BF762A">
        <w:rPr>
          <w:rFonts w:ascii="Arial" w:hAnsi="Arial" w:cs="Arial"/>
          <w:lang w:eastAsia="de-DE"/>
        </w:rPr>
        <w:t>Vollzeitäquivalent</w:t>
      </w:r>
    </w:p>
    <w:p w:rsidR="004D03FC" w:rsidRPr="00BF762A"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Default="004D03FC" w:rsidP="00382DCF">
      <w:pPr>
        <w:tabs>
          <w:tab w:val="left" w:pos="3119"/>
          <w:tab w:val="left" w:pos="5670"/>
          <w:tab w:val="left" w:pos="9356"/>
        </w:tabs>
        <w:spacing w:after="0" w:line="240" w:lineRule="auto"/>
        <w:ind w:right="-569"/>
        <w:jc w:val="both"/>
        <w:rPr>
          <w:rFonts w:ascii="Arial" w:hAnsi="Arial" w:cs="Arial"/>
          <w:u w:val="single"/>
          <w:lang w:eastAsia="de-DE"/>
        </w:rPr>
      </w:pPr>
      <w:r w:rsidRPr="000C4F4E">
        <w:rPr>
          <w:rFonts w:ascii="Arial" w:hAnsi="Arial" w:cs="Arial"/>
          <w:lang w:eastAsia="de-DE"/>
        </w:rPr>
        <w:t>Stellen-Bewertung</w:t>
      </w:r>
      <w:r w:rsidRPr="000C4F4E">
        <w:rPr>
          <w:rFonts w:ascii="Arial" w:hAnsi="Arial" w:cs="Arial"/>
          <w:lang w:eastAsia="de-DE"/>
        </w:rPr>
        <w:tab/>
      </w:r>
      <w:r w:rsidRPr="00F57C51">
        <w:rPr>
          <w:rFonts w:ascii="Arial" w:hAnsi="Arial" w:cs="Arial"/>
          <w:b/>
          <w:lang w:eastAsia="de-DE"/>
        </w:rPr>
        <w:t>S12 TVöD/VKA SuE</w:t>
      </w:r>
      <w:r>
        <w:rPr>
          <w:rFonts w:ascii="Arial" w:hAnsi="Arial" w:cs="Arial"/>
          <w:lang w:eastAsia="de-DE"/>
        </w:rPr>
        <w:tab/>
      </w:r>
      <w:r>
        <w:rPr>
          <w:rFonts w:ascii="Arial" w:hAnsi="Arial" w:cs="Arial"/>
          <w:u w:val="single"/>
          <w:lang w:eastAsia="de-DE"/>
        </w:rPr>
        <w:t xml:space="preserve"> </w:t>
      </w:r>
      <w:r>
        <w:rPr>
          <w:rFonts w:ascii="Arial" w:hAnsi="Arial" w:cs="Arial"/>
          <w:lang w:eastAsia="de-DE"/>
        </w:rPr>
        <w:t xml:space="preserve">Stellen-Budget  </w:t>
      </w:r>
      <w:r>
        <w:rPr>
          <w:rFonts w:ascii="Arial" w:hAnsi="Arial" w:cs="Arial"/>
          <w:b/>
          <w:lang w:eastAsia="de-DE"/>
        </w:rPr>
        <w:t>57.430</w:t>
      </w:r>
      <w:r w:rsidRPr="00F57C51">
        <w:rPr>
          <w:rFonts w:ascii="Arial" w:hAnsi="Arial" w:cs="Arial"/>
          <w:b/>
          <w:lang w:eastAsia="de-DE"/>
        </w:rPr>
        <w:t>,-- €</w:t>
      </w:r>
    </w:p>
    <w:p w:rsidR="004D03FC" w:rsidRPr="00494EB0" w:rsidRDefault="004D03FC" w:rsidP="00382DCF">
      <w:pPr>
        <w:tabs>
          <w:tab w:val="left" w:pos="3119"/>
          <w:tab w:val="left" w:pos="5670"/>
          <w:tab w:val="left" w:pos="9356"/>
        </w:tabs>
        <w:spacing w:after="0" w:line="240" w:lineRule="auto"/>
        <w:ind w:right="-569"/>
        <w:jc w:val="both"/>
        <w:rPr>
          <w:rFonts w:ascii="Arial" w:hAnsi="Arial" w:cs="Arial"/>
          <w:u w:val="single"/>
          <w:lang w:eastAsia="de-DE"/>
        </w:rPr>
      </w:pPr>
    </w:p>
    <w:p w:rsidR="004D03FC" w:rsidRDefault="004D03FC" w:rsidP="00382DCF">
      <w:pPr>
        <w:tabs>
          <w:tab w:val="left" w:pos="3119"/>
          <w:tab w:val="left" w:pos="5670"/>
          <w:tab w:val="left" w:pos="9356"/>
        </w:tabs>
        <w:spacing w:after="0" w:line="240" w:lineRule="auto"/>
        <w:ind w:right="-568"/>
        <w:jc w:val="both"/>
        <w:rPr>
          <w:rFonts w:ascii="Arial" w:hAnsi="Arial" w:cs="Arial"/>
          <w:u w:val="single"/>
          <w:lang w:eastAsia="de-DE"/>
        </w:rPr>
      </w:pPr>
      <w:r w:rsidRPr="000C4F4E">
        <w:rPr>
          <w:rFonts w:ascii="Arial" w:hAnsi="Arial" w:cs="Arial"/>
          <w:lang w:eastAsia="de-DE"/>
        </w:rPr>
        <w:t>Funktion</w:t>
      </w:r>
      <w:r>
        <w:rPr>
          <w:rFonts w:ascii="Arial" w:hAnsi="Arial" w:cs="Arial"/>
          <w:lang w:eastAsia="de-DE"/>
        </w:rPr>
        <w:t>sbezeichnung</w:t>
      </w:r>
      <w:r w:rsidRPr="000C4F4E">
        <w:rPr>
          <w:rFonts w:ascii="Arial" w:hAnsi="Arial" w:cs="Arial"/>
          <w:lang w:eastAsia="de-DE"/>
        </w:rPr>
        <w:tab/>
      </w:r>
      <w:r w:rsidRPr="00F57C51">
        <w:rPr>
          <w:rFonts w:ascii="Arial" w:hAnsi="Arial" w:cs="Arial"/>
          <w:b/>
          <w:lang w:eastAsia="de-DE"/>
        </w:rPr>
        <w:t>Sozialpädagoge</w:t>
      </w:r>
      <w:r>
        <w:rPr>
          <w:rFonts w:ascii="Arial" w:hAnsi="Arial" w:cs="Arial"/>
          <w:lang w:eastAsia="de-DE"/>
        </w:rPr>
        <w:tab/>
      </w:r>
      <w:r>
        <w:rPr>
          <w:rFonts w:ascii="Arial" w:hAnsi="Arial" w:cs="Arial"/>
          <w:u w:val="single"/>
          <w:lang w:eastAsia="de-DE"/>
        </w:rPr>
        <w:t xml:space="preserve"> </w:t>
      </w:r>
      <w:r>
        <w:rPr>
          <w:rFonts w:ascii="Arial" w:hAnsi="Arial" w:cs="Arial"/>
          <w:lang w:eastAsia="de-DE"/>
        </w:rPr>
        <w:t xml:space="preserve">Berufsgruppe </w:t>
      </w:r>
      <w:r w:rsidRPr="00F57C51">
        <w:rPr>
          <w:rFonts w:ascii="Arial" w:hAnsi="Arial" w:cs="Arial"/>
          <w:b/>
          <w:lang w:eastAsia="de-DE"/>
        </w:rPr>
        <w:t>Stadtangestellter</w:t>
      </w:r>
    </w:p>
    <w:p w:rsidR="004D03FC" w:rsidRPr="00935F87" w:rsidRDefault="004D03FC" w:rsidP="001B2AFF">
      <w:pPr>
        <w:tabs>
          <w:tab w:val="left" w:pos="3119"/>
          <w:tab w:val="left" w:pos="5670"/>
          <w:tab w:val="left" w:pos="9356"/>
        </w:tabs>
        <w:spacing w:after="0" w:line="240" w:lineRule="auto"/>
        <w:ind w:right="-569"/>
        <w:jc w:val="both"/>
        <w:rPr>
          <w:rFonts w:ascii="Arial" w:hAnsi="Arial" w:cs="Arial"/>
          <w:sz w:val="16"/>
          <w:szCs w:val="16"/>
          <w:lang w:eastAsia="de-DE"/>
        </w:rPr>
      </w:pPr>
      <w:r w:rsidRPr="00935F87">
        <w:rPr>
          <w:rFonts w:ascii="Arial" w:hAnsi="Arial" w:cs="Arial"/>
          <w:sz w:val="16"/>
          <w:szCs w:val="16"/>
          <w:lang w:eastAsia="de-DE"/>
        </w:rPr>
        <w:t xml:space="preserve">(z. B. </w:t>
      </w:r>
      <w:r>
        <w:rPr>
          <w:rFonts w:ascii="Arial" w:hAnsi="Arial" w:cs="Arial"/>
          <w:sz w:val="16"/>
          <w:szCs w:val="16"/>
          <w:lang w:eastAsia="de-DE"/>
        </w:rPr>
        <w:t>Sachbearbeiter/in)</w:t>
      </w:r>
      <w:r>
        <w:rPr>
          <w:rFonts w:ascii="Arial" w:hAnsi="Arial" w:cs="Arial"/>
          <w:sz w:val="16"/>
          <w:szCs w:val="16"/>
          <w:lang w:eastAsia="de-DE"/>
        </w:rPr>
        <w:tab/>
      </w:r>
      <w:r>
        <w:rPr>
          <w:rFonts w:ascii="Arial" w:hAnsi="Arial" w:cs="Arial"/>
          <w:sz w:val="16"/>
          <w:szCs w:val="16"/>
          <w:lang w:eastAsia="de-DE"/>
        </w:rPr>
        <w:tab/>
        <w:t xml:space="preserve"> (z. B. Vermessungsingenieur/in, Stadtangestellte/r)</w:t>
      </w:r>
    </w:p>
    <w:p w:rsidR="004D03FC" w:rsidRPr="00494EB0" w:rsidRDefault="004D03FC" w:rsidP="000C4F4E">
      <w:pPr>
        <w:tabs>
          <w:tab w:val="left" w:pos="3119"/>
          <w:tab w:val="left" w:pos="3544"/>
          <w:tab w:val="left" w:pos="5670"/>
          <w:tab w:val="left" w:pos="6096"/>
        </w:tabs>
        <w:spacing w:after="0" w:line="240" w:lineRule="auto"/>
        <w:ind w:right="-569"/>
        <w:jc w:val="both"/>
        <w:rPr>
          <w:rFonts w:ascii="Arial" w:hAnsi="Arial" w:cs="Arial"/>
          <w:u w:val="single"/>
          <w:lang w:eastAsia="de-DE"/>
        </w:rPr>
      </w:pPr>
    </w:p>
    <w:p w:rsidR="004D03FC" w:rsidRPr="00494EB0" w:rsidRDefault="004D03FC" w:rsidP="00EB68ED">
      <w:pPr>
        <w:tabs>
          <w:tab w:val="left" w:pos="3119"/>
          <w:tab w:val="left" w:pos="5670"/>
        </w:tabs>
        <w:spacing w:after="0" w:line="240" w:lineRule="auto"/>
        <w:ind w:right="-569"/>
        <w:jc w:val="both"/>
        <w:outlineLvl w:val="0"/>
        <w:rPr>
          <w:rFonts w:ascii="Arial" w:hAnsi="Arial" w:cs="Arial"/>
          <w:u w:val="single"/>
          <w:lang w:eastAsia="de-DE"/>
        </w:rPr>
      </w:pPr>
      <w:r w:rsidRPr="000C4F4E">
        <w:rPr>
          <w:rFonts w:ascii="Arial" w:hAnsi="Arial" w:cs="Arial"/>
          <w:lang w:eastAsia="de-DE"/>
        </w:rPr>
        <w:t>Stelle frei ab</w:t>
      </w:r>
      <w:r w:rsidRPr="000C4F4E">
        <w:rPr>
          <w:rFonts w:ascii="Arial" w:hAnsi="Arial" w:cs="Arial"/>
          <w:lang w:eastAsia="de-DE"/>
        </w:rPr>
        <w:tab/>
      </w:r>
      <w:r w:rsidRPr="00F57C51">
        <w:rPr>
          <w:rFonts w:ascii="Arial" w:hAnsi="Arial" w:cs="Arial"/>
          <w:b/>
          <w:lang w:eastAsia="de-DE"/>
        </w:rPr>
        <w:t>01.02.2016</w:t>
      </w: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u w:val="single"/>
          <w:lang w:eastAsia="de-DE"/>
        </w:rPr>
      </w:pPr>
    </w:p>
    <w:p w:rsidR="004D03FC" w:rsidRDefault="004D03FC" w:rsidP="00EB68ED">
      <w:pPr>
        <w:tabs>
          <w:tab w:val="left" w:pos="3119"/>
          <w:tab w:val="left" w:pos="3544"/>
          <w:tab w:val="left" w:pos="5670"/>
          <w:tab w:val="left" w:pos="6096"/>
        </w:tabs>
        <w:spacing w:after="0" w:line="240" w:lineRule="auto"/>
        <w:ind w:right="-1278"/>
        <w:jc w:val="both"/>
        <w:outlineLvl w:val="0"/>
        <w:rPr>
          <w:rFonts w:ascii="Arial" w:hAnsi="Arial" w:cs="Arial"/>
          <w:lang w:eastAsia="de-DE"/>
        </w:rPr>
      </w:pPr>
      <w:r>
        <w:rPr>
          <w:rFonts w:ascii="Arial" w:hAnsi="Arial" w:cs="Arial"/>
          <w:lang w:eastAsia="de-DE"/>
        </w:rPr>
        <w:t>Besonderheiten (z. B. zeitl. Befristung der Stelle, Drittmittelfinanzierung)</w:t>
      </w:r>
    </w:p>
    <w:p w:rsidR="004D03FC" w:rsidRDefault="004D03FC" w:rsidP="000C4F4E">
      <w:pPr>
        <w:tabs>
          <w:tab w:val="left" w:pos="3119"/>
          <w:tab w:val="left" w:pos="3544"/>
          <w:tab w:val="left" w:pos="5670"/>
          <w:tab w:val="left" w:pos="6096"/>
        </w:tabs>
        <w:spacing w:after="0" w:line="240" w:lineRule="auto"/>
        <w:ind w:right="-1278"/>
        <w:jc w:val="both"/>
        <w:rPr>
          <w:rFonts w:ascii="Arial" w:hAnsi="Arial" w:cs="Arial"/>
          <w:lang w:eastAsia="de-DE"/>
        </w:rPr>
      </w:pPr>
    </w:p>
    <w:p w:rsidR="004D03FC" w:rsidRDefault="004D03FC" w:rsidP="000C4F4E">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4D03FC" w:rsidRPr="00494EB0" w:rsidRDefault="004D03FC" w:rsidP="000C4F4E">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4D03FC" w:rsidRPr="000C4F4E" w:rsidRDefault="004D03FC" w:rsidP="00EB68ED">
      <w:pPr>
        <w:tabs>
          <w:tab w:val="left" w:pos="3119"/>
          <w:tab w:val="left" w:pos="3544"/>
          <w:tab w:val="left" w:pos="5670"/>
          <w:tab w:val="left" w:pos="6096"/>
        </w:tabs>
        <w:spacing w:after="0" w:line="240" w:lineRule="auto"/>
        <w:ind w:right="-569"/>
        <w:jc w:val="both"/>
        <w:outlineLvl w:val="0"/>
        <w:rPr>
          <w:rFonts w:ascii="Arial" w:hAnsi="Arial" w:cs="Arial"/>
          <w:lang w:eastAsia="de-DE"/>
        </w:rPr>
      </w:pPr>
      <w:r>
        <w:rPr>
          <w:rFonts w:ascii="Arial" w:hAnsi="Arial" w:cs="Arial"/>
          <w:lang w:eastAsia="de-DE"/>
        </w:rPr>
        <w:t xml:space="preserve">2. </w:t>
      </w:r>
      <w:r w:rsidRPr="000C4F4E">
        <w:rPr>
          <w:rFonts w:ascii="Arial" w:hAnsi="Arial" w:cs="Arial"/>
          <w:u w:val="single"/>
          <w:lang w:eastAsia="de-DE"/>
        </w:rPr>
        <w:t>KURZ-Beschreibung</w:t>
      </w:r>
      <w:r w:rsidRPr="000C4F4E">
        <w:rPr>
          <w:rFonts w:ascii="Arial" w:hAnsi="Arial" w:cs="Arial"/>
          <w:lang w:eastAsia="de-DE"/>
        </w:rPr>
        <w:t xml:space="preserve"> der zu verrichtenden Tätigkeiten</w:t>
      </w:r>
    </w:p>
    <w:p w:rsidR="004D03FC" w:rsidRPr="000C4F4E"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sz w:val="18"/>
          <w:szCs w:val="18"/>
          <w:lang w:eastAsia="de-DE"/>
        </w:rPr>
        <w:t xml:space="preserve">     </w:t>
      </w:r>
      <w:r w:rsidRPr="000C4F4E">
        <w:rPr>
          <w:rFonts w:ascii="Arial" w:hAnsi="Arial" w:cs="Arial"/>
          <w:sz w:val="18"/>
          <w:szCs w:val="18"/>
          <w:lang w:eastAsia="de-DE"/>
        </w:rPr>
        <w:t>(</w:t>
      </w:r>
      <w:r>
        <w:rPr>
          <w:rFonts w:ascii="Arial" w:hAnsi="Arial" w:cs="Arial"/>
          <w:sz w:val="18"/>
          <w:szCs w:val="18"/>
          <w:lang w:eastAsia="de-DE"/>
        </w:rPr>
        <w:t>ggf. gesondertes Blatt beifügen</w:t>
      </w:r>
      <w:r w:rsidRPr="000C4F4E">
        <w:rPr>
          <w:rFonts w:ascii="Arial" w:hAnsi="Arial" w:cs="Arial"/>
          <w:sz w:val="18"/>
          <w:szCs w:val="18"/>
          <w:lang w:eastAsia="de-DE"/>
        </w:rPr>
        <w:t>)</w:t>
      </w:r>
    </w:p>
    <w:p w:rsidR="004D03FC" w:rsidRPr="00F57C51" w:rsidRDefault="004D03FC" w:rsidP="00F57C51">
      <w:pPr>
        <w:numPr>
          <w:ilvl w:val="0"/>
          <w:numId w:val="11"/>
        </w:numPr>
        <w:tabs>
          <w:tab w:val="left" w:pos="3119"/>
          <w:tab w:val="left" w:pos="3544"/>
          <w:tab w:val="left" w:pos="5670"/>
          <w:tab w:val="left" w:pos="6096"/>
        </w:tabs>
        <w:spacing w:after="0" w:line="240" w:lineRule="auto"/>
        <w:ind w:right="-1278"/>
        <w:jc w:val="both"/>
        <w:rPr>
          <w:rFonts w:ascii="Arial" w:hAnsi="Arial" w:cs="Arial"/>
          <w:b/>
          <w:lang w:eastAsia="de-DE"/>
        </w:rPr>
      </w:pPr>
      <w:r w:rsidRPr="00F57C51">
        <w:rPr>
          <w:rFonts w:ascii="Arial" w:hAnsi="Arial" w:cs="Arial"/>
          <w:b/>
          <w:lang w:eastAsia="de-DE"/>
        </w:rPr>
        <w:t>Beratungstätigkeit (z.B. Einzelperson, Einrichtungen)</w:t>
      </w:r>
    </w:p>
    <w:p w:rsidR="004D03FC" w:rsidRPr="00F57C51" w:rsidRDefault="004D03FC" w:rsidP="00F57C51">
      <w:pPr>
        <w:numPr>
          <w:ilvl w:val="0"/>
          <w:numId w:val="11"/>
        </w:numPr>
        <w:tabs>
          <w:tab w:val="left" w:pos="3119"/>
          <w:tab w:val="left" w:pos="3544"/>
          <w:tab w:val="left" w:pos="5670"/>
          <w:tab w:val="left" w:pos="6096"/>
        </w:tabs>
        <w:spacing w:after="0" w:line="240" w:lineRule="auto"/>
        <w:ind w:right="-1278"/>
        <w:jc w:val="both"/>
        <w:rPr>
          <w:rFonts w:ascii="Arial" w:hAnsi="Arial" w:cs="Arial"/>
          <w:b/>
          <w:lang w:eastAsia="de-DE"/>
        </w:rPr>
      </w:pPr>
      <w:r w:rsidRPr="00F57C51">
        <w:rPr>
          <w:rFonts w:ascii="Arial" w:hAnsi="Arial" w:cs="Arial"/>
          <w:b/>
          <w:lang w:eastAsia="de-DE"/>
        </w:rPr>
        <w:t>Durchführung von Informationsveranstaltungen</w:t>
      </w:r>
    </w:p>
    <w:p w:rsidR="004D03FC" w:rsidRPr="00F57C51" w:rsidRDefault="004D03FC" w:rsidP="00F57C51">
      <w:pPr>
        <w:numPr>
          <w:ilvl w:val="0"/>
          <w:numId w:val="11"/>
        </w:numPr>
        <w:tabs>
          <w:tab w:val="left" w:pos="3119"/>
          <w:tab w:val="left" w:pos="3544"/>
          <w:tab w:val="left" w:pos="5670"/>
          <w:tab w:val="left" w:pos="6096"/>
        </w:tabs>
        <w:spacing w:after="0" w:line="240" w:lineRule="auto"/>
        <w:ind w:right="-1278"/>
        <w:jc w:val="both"/>
        <w:rPr>
          <w:rFonts w:ascii="Arial" w:hAnsi="Arial" w:cs="Arial"/>
          <w:b/>
          <w:lang w:eastAsia="de-DE"/>
        </w:rPr>
      </w:pPr>
      <w:r w:rsidRPr="00F57C51">
        <w:rPr>
          <w:rFonts w:ascii="Arial" w:hAnsi="Arial" w:cs="Arial"/>
          <w:b/>
          <w:lang w:eastAsia="de-DE"/>
        </w:rPr>
        <w:t>Kooperationsarbeit und Erfahrungsaustausch mit Ämtern/Gremienarbeit u.a.</w:t>
      </w:r>
    </w:p>
    <w:p w:rsidR="004D03FC" w:rsidRPr="00F57C51" w:rsidRDefault="004D03FC" w:rsidP="00F57C51">
      <w:pPr>
        <w:numPr>
          <w:ilvl w:val="0"/>
          <w:numId w:val="11"/>
        </w:numPr>
        <w:tabs>
          <w:tab w:val="left" w:pos="3119"/>
          <w:tab w:val="left" w:pos="3544"/>
          <w:tab w:val="left" w:pos="5670"/>
          <w:tab w:val="left" w:pos="6096"/>
        </w:tabs>
        <w:spacing w:after="0" w:line="240" w:lineRule="auto"/>
        <w:ind w:right="-1278"/>
        <w:jc w:val="both"/>
        <w:rPr>
          <w:rFonts w:ascii="Arial" w:hAnsi="Arial" w:cs="Arial"/>
          <w:b/>
          <w:lang w:eastAsia="de-DE"/>
        </w:rPr>
      </w:pPr>
      <w:r w:rsidRPr="00F57C51">
        <w:rPr>
          <w:rFonts w:ascii="Arial" w:hAnsi="Arial" w:cs="Arial"/>
          <w:b/>
          <w:lang w:eastAsia="de-DE"/>
        </w:rPr>
        <w:t>Psychosoziale Betreuung von Betroffenen</w:t>
      </w:r>
    </w:p>
    <w:p w:rsidR="004D03FC" w:rsidRPr="00F57C51" w:rsidRDefault="004D03FC" w:rsidP="00494EB0">
      <w:pPr>
        <w:tabs>
          <w:tab w:val="left" w:pos="3119"/>
          <w:tab w:val="left" w:pos="3544"/>
          <w:tab w:val="left" w:pos="5670"/>
          <w:tab w:val="left" w:pos="6096"/>
        </w:tabs>
        <w:spacing w:after="0" w:line="240" w:lineRule="auto"/>
        <w:ind w:right="-1278"/>
        <w:jc w:val="both"/>
        <w:rPr>
          <w:rFonts w:ascii="Arial" w:hAnsi="Arial" w:cs="Arial"/>
          <w:b/>
          <w:lang w:eastAsia="de-DE"/>
        </w:rPr>
      </w:pPr>
    </w:p>
    <w:p w:rsidR="004D03FC" w:rsidRPr="00494EB0" w:rsidRDefault="004D03FC" w:rsidP="00494EB0">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4D03FC" w:rsidRDefault="004D03FC" w:rsidP="00EB68ED">
      <w:pPr>
        <w:tabs>
          <w:tab w:val="left" w:pos="3119"/>
          <w:tab w:val="left" w:pos="3544"/>
          <w:tab w:val="left" w:pos="5670"/>
          <w:tab w:val="left" w:pos="6096"/>
        </w:tabs>
        <w:spacing w:after="0" w:line="240" w:lineRule="auto"/>
        <w:ind w:right="-569"/>
        <w:jc w:val="both"/>
        <w:outlineLvl w:val="0"/>
        <w:rPr>
          <w:rFonts w:ascii="Arial" w:hAnsi="Arial" w:cs="Arial"/>
          <w:u w:val="single"/>
          <w:lang w:eastAsia="de-DE"/>
        </w:rPr>
      </w:pPr>
      <w:r>
        <w:rPr>
          <w:rFonts w:ascii="Arial" w:hAnsi="Arial" w:cs="Arial"/>
          <w:lang w:eastAsia="de-DE"/>
        </w:rPr>
        <w:t xml:space="preserve">3. </w:t>
      </w:r>
      <w:r w:rsidRPr="00C96DEA">
        <w:rPr>
          <w:rFonts w:ascii="Arial" w:hAnsi="Arial" w:cs="Arial"/>
          <w:u w:val="single"/>
          <w:lang w:eastAsia="de-DE"/>
        </w:rPr>
        <w:t xml:space="preserve">Begründung der </w:t>
      </w:r>
      <w:r>
        <w:rPr>
          <w:rFonts w:ascii="Arial" w:hAnsi="Arial" w:cs="Arial"/>
          <w:u w:val="single"/>
          <w:lang w:eastAsia="de-DE"/>
        </w:rPr>
        <w:t xml:space="preserve">Notwendigkeit der (teilweisen) </w:t>
      </w:r>
      <w:r w:rsidRPr="00C96DEA">
        <w:rPr>
          <w:rFonts w:ascii="Arial" w:hAnsi="Arial" w:cs="Arial"/>
          <w:u w:val="single"/>
          <w:lang w:eastAsia="de-DE"/>
        </w:rPr>
        <w:t>Wiederbesetzung</w:t>
      </w:r>
    </w:p>
    <w:p w:rsidR="004D03FC" w:rsidRPr="000C4F4E" w:rsidRDefault="004D03FC" w:rsidP="00C96DEA">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 xml:space="preserve">    </w:t>
      </w:r>
      <w:r w:rsidRPr="000C4F4E">
        <w:rPr>
          <w:rFonts w:ascii="Arial" w:hAnsi="Arial" w:cs="Arial"/>
          <w:sz w:val="18"/>
          <w:szCs w:val="18"/>
          <w:lang w:eastAsia="de-DE"/>
        </w:rPr>
        <w:t>(</w:t>
      </w:r>
      <w:r>
        <w:rPr>
          <w:rFonts w:ascii="Arial" w:hAnsi="Arial" w:cs="Arial"/>
          <w:sz w:val="18"/>
          <w:szCs w:val="18"/>
          <w:lang w:eastAsia="de-DE"/>
        </w:rPr>
        <w:t>ggf. gesondertes Blatt beifügen</w:t>
      </w:r>
      <w:r w:rsidRPr="000C4F4E">
        <w:rPr>
          <w:rFonts w:ascii="Arial" w:hAnsi="Arial" w:cs="Arial"/>
          <w:sz w:val="18"/>
          <w:szCs w:val="18"/>
          <w:lang w:eastAsia="de-DE"/>
        </w:rPr>
        <w:t>)</w:t>
      </w:r>
    </w:p>
    <w:p w:rsidR="004D03FC" w:rsidRDefault="004D03FC"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4D03FC" w:rsidRPr="00F57C51" w:rsidRDefault="004D03FC" w:rsidP="00494EB0">
      <w:pPr>
        <w:tabs>
          <w:tab w:val="left" w:pos="3119"/>
          <w:tab w:val="left" w:pos="3544"/>
          <w:tab w:val="left" w:pos="5670"/>
          <w:tab w:val="left" w:pos="6096"/>
        </w:tabs>
        <w:spacing w:after="0" w:line="240" w:lineRule="auto"/>
        <w:ind w:right="-1278"/>
        <w:jc w:val="both"/>
        <w:rPr>
          <w:rFonts w:ascii="Arial" w:hAnsi="Arial" w:cs="Arial"/>
          <w:b/>
          <w:lang w:eastAsia="de-DE"/>
        </w:rPr>
      </w:pPr>
    </w:p>
    <w:p w:rsidR="004D03FC" w:rsidRPr="00F6541C" w:rsidRDefault="004D03FC" w:rsidP="00494EB0">
      <w:pPr>
        <w:tabs>
          <w:tab w:val="left" w:pos="3119"/>
          <w:tab w:val="left" w:pos="3544"/>
          <w:tab w:val="left" w:pos="5670"/>
          <w:tab w:val="left" w:pos="6096"/>
        </w:tabs>
        <w:spacing w:after="0" w:line="240" w:lineRule="auto"/>
        <w:ind w:right="-1278"/>
        <w:jc w:val="both"/>
        <w:rPr>
          <w:rFonts w:ascii="Arial" w:hAnsi="Arial" w:cs="Arial"/>
          <w:b/>
          <w:lang w:eastAsia="de-DE"/>
        </w:rPr>
      </w:pPr>
      <w:r w:rsidRPr="00F6541C">
        <w:rPr>
          <w:rFonts w:ascii="Arial" w:hAnsi="Arial" w:cs="Arial"/>
          <w:b/>
          <w:lang w:eastAsia="de-DE"/>
        </w:rPr>
        <w:t>Siehe Rückseite!</w:t>
      </w:r>
    </w:p>
    <w:p w:rsidR="004D03FC" w:rsidRDefault="004D03FC"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4D03FC" w:rsidRDefault="004D03FC"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4D03FC" w:rsidRPr="00494EB0" w:rsidRDefault="004D03FC" w:rsidP="00EB68ED">
      <w:pPr>
        <w:tabs>
          <w:tab w:val="left" w:pos="3119"/>
          <w:tab w:val="left" w:pos="3544"/>
          <w:tab w:val="left" w:pos="5670"/>
          <w:tab w:val="left" w:pos="6096"/>
        </w:tabs>
        <w:spacing w:after="0" w:line="240" w:lineRule="auto"/>
        <w:ind w:right="-569"/>
        <w:jc w:val="both"/>
        <w:outlineLvl w:val="0"/>
        <w:rPr>
          <w:rFonts w:ascii="Arial" w:hAnsi="Arial" w:cs="Arial"/>
          <w:lang w:eastAsia="de-DE"/>
        </w:rPr>
      </w:pPr>
      <w:r w:rsidRPr="00FA61EC">
        <w:rPr>
          <w:rFonts w:ascii="Arial" w:hAnsi="Arial" w:cs="Arial"/>
          <w:lang w:eastAsia="de-DE"/>
        </w:rPr>
        <w:t xml:space="preserve">4. </w:t>
      </w:r>
      <w:r w:rsidRPr="00494EB0">
        <w:rPr>
          <w:rFonts w:ascii="Arial" w:hAnsi="Arial" w:cs="Arial"/>
          <w:u w:val="single"/>
          <w:lang w:eastAsia="de-DE"/>
        </w:rPr>
        <w:t xml:space="preserve">Stellungnahmen Amt 11 und MK </w:t>
      </w:r>
      <w:r>
        <w:rPr>
          <w:rFonts w:ascii="Arial" w:hAnsi="Arial" w:cs="Arial"/>
          <w:u w:val="single"/>
          <w:lang w:eastAsia="de-DE"/>
        </w:rPr>
        <w:t xml:space="preserve">3 </w:t>
      </w:r>
      <w:r w:rsidRPr="00494EB0">
        <w:rPr>
          <w:rFonts w:ascii="Arial" w:hAnsi="Arial" w:cs="Arial"/>
          <w:sz w:val="20"/>
          <w:szCs w:val="20"/>
          <w:lang w:eastAsia="de-DE"/>
        </w:rPr>
        <w:t>(</w:t>
      </w:r>
      <w:r w:rsidRPr="00E32D75">
        <w:rPr>
          <w:rFonts w:ascii="Arial" w:hAnsi="Arial" w:cs="Arial"/>
          <w:i/>
          <w:sz w:val="20"/>
          <w:szCs w:val="20"/>
          <w:lang w:eastAsia="de-DE"/>
        </w:rPr>
        <w:t>ggf.</w:t>
      </w:r>
      <w:r>
        <w:rPr>
          <w:rFonts w:ascii="Arial" w:hAnsi="Arial" w:cs="Arial"/>
          <w:sz w:val="20"/>
          <w:szCs w:val="20"/>
          <w:lang w:eastAsia="de-DE"/>
        </w:rPr>
        <w:t xml:space="preserve"> </w:t>
      </w:r>
      <w:r w:rsidRPr="00494EB0">
        <w:rPr>
          <w:rFonts w:ascii="Arial" w:hAnsi="Arial" w:cs="Arial"/>
          <w:i/>
          <w:sz w:val="20"/>
          <w:szCs w:val="20"/>
          <w:lang w:eastAsia="de-DE"/>
        </w:rPr>
        <w:t>jeweils gesondertes Blatt - Anlage</w:t>
      </w:r>
      <w:r w:rsidRPr="00494EB0">
        <w:rPr>
          <w:rFonts w:ascii="Arial" w:hAnsi="Arial" w:cs="Arial"/>
          <w:sz w:val="20"/>
          <w:szCs w:val="20"/>
          <w:lang w:eastAsia="de-DE"/>
        </w:rPr>
        <w:t>)</w:t>
      </w: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Amt 11 erhebt keine Bedenken (Stellungnahme vom 21.03.2016 ist beigefügt).</w:t>
      </w: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MK 3 erhebt aus organisatorischer Sicht keine Bedenken (Stellungnahme vom 16.03.2016 ist beigefügt).</w:t>
      </w: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Pr="000C4F4E" w:rsidRDefault="004D03FC"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4D03FC" w:rsidRPr="00BD37EB" w:rsidRDefault="004D03FC" w:rsidP="00BD37EB">
      <w:pPr>
        <w:tabs>
          <w:tab w:val="left" w:pos="3402"/>
        </w:tabs>
        <w:spacing w:after="0" w:line="240" w:lineRule="auto"/>
        <w:ind w:right="-569"/>
        <w:jc w:val="both"/>
        <w:rPr>
          <w:rFonts w:ascii="Arial" w:hAnsi="Arial" w:cs="Arial"/>
          <w:u w:val="single"/>
          <w:lang w:eastAsia="de-DE"/>
        </w:rPr>
      </w:pPr>
      <w:r w:rsidRPr="00BD37EB">
        <w:rPr>
          <w:rFonts w:ascii="Arial" w:hAnsi="Arial" w:cs="Arial"/>
          <w:u w:val="single"/>
          <w:lang w:eastAsia="de-DE"/>
        </w:rPr>
        <w:tab/>
      </w:r>
    </w:p>
    <w:p w:rsidR="004D03FC" w:rsidRDefault="004D03FC" w:rsidP="001B2AFF">
      <w:pPr>
        <w:tabs>
          <w:tab w:val="left" w:pos="1701"/>
        </w:tabs>
        <w:spacing w:after="0" w:line="240" w:lineRule="auto"/>
        <w:ind w:right="-853"/>
        <w:jc w:val="both"/>
        <w:rPr>
          <w:rFonts w:ascii="Arial" w:hAnsi="Arial" w:cs="Arial"/>
          <w:i/>
          <w:szCs w:val="20"/>
          <w:lang w:eastAsia="de-DE"/>
        </w:rPr>
      </w:pPr>
      <w:r>
        <w:rPr>
          <w:rFonts w:ascii="Arial" w:hAnsi="Arial" w:cs="Arial"/>
          <w:i/>
          <w:szCs w:val="20"/>
          <w:lang w:eastAsia="de-DE"/>
        </w:rPr>
        <w:t xml:space="preserve">Neuhoff </w:t>
      </w:r>
    </w:p>
    <w:p w:rsidR="004D03FC" w:rsidRDefault="004D03FC" w:rsidP="001B2AFF">
      <w:pPr>
        <w:tabs>
          <w:tab w:val="left" w:pos="1701"/>
        </w:tabs>
        <w:spacing w:after="0" w:line="240" w:lineRule="auto"/>
        <w:ind w:right="-853"/>
        <w:jc w:val="both"/>
        <w:rPr>
          <w:rFonts w:ascii="Arial" w:hAnsi="Arial" w:cs="Arial"/>
          <w:i/>
          <w:szCs w:val="20"/>
          <w:lang w:eastAsia="de-DE"/>
        </w:rPr>
      </w:pPr>
      <w:r>
        <w:rPr>
          <w:rFonts w:ascii="Arial" w:hAnsi="Arial" w:cs="Arial"/>
          <w:i/>
          <w:szCs w:val="20"/>
          <w:lang w:eastAsia="de-DE"/>
        </w:rPr>
        <w:t>Dezernent</w:t>
      </w:r>
    </w:p>
    <w:p w:rsidR="004D03FC" w:rsidRDefault="004D03FC" w:rsidP="001B2AFF">
      <w:pPr>
        <w:tabs>
          <w:tab w:val="left" w:pos="1701"/>
        </w:tabs>
        <w:spacing w:after="0" w:line="240" w:lineRule="auto"/>
        <w:ind w:right="-853"/>
        <w:jc w:val="both"/>
        <w:rPr>
          <w:rFonts w:ascii="Arial" w:hAnsi="Arial" w:cs="Arial"/>
          <w:i/>
          <w:szCs w:val="20"/>
          <w:lang w:eastAsia="de-DE"/>
        </w:rPr>
      </w:pPr>
    </w:p>
    <w:p w:rsidR="004D03FC" w:rsidRDefault="004D03FC" w:rsidP="001B2AFF">
      <w:pPr>
        <w:tabs>
          <w:tab w:val="left" w:pos="1701"/>
        </w:tabs>
        <w:spacing w:after="0" w:line="240" w:lineRule="auto"/>
        <w:ind w:right="-853"/>
        <w:jc w:val="both"/>
        <w:rPr>
          <w:rFonts w:ascii="Arial" w:hAnsi="Arial" w:cs="Arial"/>
          <w:i/>
          <w:szCs w:val="20"/>
          <w:lang w:eastAsia="de-DE"/>
        </w:rPr>
      </w:pPr>
    </w:p>
    <w:p w:rsidR="004D03FC" w:rsidRDefault="004D03FC" w:rsidP="001B2AFF">
      <w:pPr>
        <w:tabs>
          <w:tab w:val="left" w:pos="1701"/>
        </w:tabs>
        <w:spacing w:after="0" w:line="240" w:lineRule="auto"/>
        <w:ind w:right="-853"/>
        <w:jc w:val="both"/>
        <w:rPr>
          <w:rFonts w:ascii="Arial" w:hAnsi="Arial" w:cs="Arial"/>
          <w:i/>
          <w:szCs w:val="20"/>
          <w:lang w:eastAsia="de-DE"/>
        </w:rPr>
      </w:pPr>
    </w:p>
    <w:p w:rsidR="004D03FC" w:rsidRDefault="004D03FC" w:rsidP="001B2AFF">
      <w:pPr>
        <w:tabs>
          <w:tab w:val="left" w:pos="1701"/>
        </w:tabs>
        <w:spacing w:after="0" w:line="240" w:lineRule="auto"/>
        <w:ind w:right="-853"/>
        <w:jc w:val="both"/>
        <w:rPr>
          <w:rFonts w:ascii="Arial" w:hAnsi="Arial" w:cs="Arial"/>
          <w:szCs w:val="20"/>
          <w:lang w:eastAsia="de-DE"/>
        </w:rPr>
      </w:pPr>
      <w:r>
        <w:rPr>
          <w:rFonts w:ascii="Arial" w:hAnsi="Arial" w:cs="Arial"/>
          <w:szCs w:val="20"/>
          <w:lang w:eastAsia="de-DE"/>
        </w:rPr>
        <w:t>Anlage zu Ziffer 3</w:t>
      </w:r>
    </w:p>
    <w:p w:rsidR="004D03FC" w:rsidRDefault="004D03FC" w:rsidP="001B2AFF">
      <w:pPr>
        <w:tabs>
          <w:tab w:val="left" w:pos="1701"/>
        </w:tabs>
        <w:spacing w:after="0" w:line="240" w:lineRule="auto"/>
        <w:ind w:right="-853"/>
        <w:jc w:val="both"/>
        <w:rPr>
          <w:rFonts w:ascii="Arial" w:hAnsi="Arial" w:cs="Arial"/>
          <w:szCs w:val="20"/>
          <w:lang w:eastAsia="de-DE"/>
        </w:rPr>
      </w:pPr>
    </w:p>
    <w:p w:rsidR="004D03FC" w:rsidRPr="00F6541C" w:rsidRDefault="004D03FC" w:rsidP="001B2AFF">
      <w:pPr>
        <w:tabs>
          <w:tab w:val="left" w:pos="1701"/>
        </w:tabs>
        <w:spacing w:after="0" w:line="240" w:lineRule="auto"/>
        <w:ind w:right="-853"/>
        <w:jc w:val="both"/>
        <w:rPr>
          <w:rFonts w:ascii="Arial" w:hAnsi="Arial" w:cs="Arial"/>
          <w:szCs w:val="20"/>
          <w:u w:val="single"/>
          <w:lang w:eastAsia="de-DE"/>
        </w:rPr>
      </w:pPr>
      <w:r w:rsidRPr="00F6541C">
        <w:rPr>
          <w:rFonts w:ascii="Arial" w:hAnsi="Arial" w:cs="Arial"/>
          <w:szCs w:val="20"/>
          <w:u w:val="single"/>
          <w:lang w:eastAsia="de-DE"/>
        </w:rPr>
        <w:t>Begründung zur Notwendigkeit der Wiederbesetzung der Stelle Nr. 2</w:t>
      </w:r>
      <w:r>
        <w:rPr>
          <w:rFonts w:ascii="Arial" w:hAnsi="Arial" w:cs="Arial"/>
          <w:szCs w:val="20"/>
          <w:u w:val="single"/>
          <w:lang w:eastAsia="de-DE"/>
        </w:rPr>
        <w:t xml:space="preserve"> 0 009</w:t>
      </w:r>
    </w:p>
    <w:p w:rsidR="004D03FC" w:rsidRDefault="004D03FC" w:rsidP="001B2AFF">
      <w:pPr>
        <w:tabs>
          <w:tab w:val="left" w:pos="1701"/>
        </w:tabs>
        <w:spacing w:after="0" w:line="240" w:lineRule="auto"/>
        <w:ind w:right="-853"/>
        <w:jc w:val="both"/>
        <w:rPr>
          <w:rFonts w:ascii="Arial" w:hAnsi="Arial" w:cs="Arial"/>
          <w:i/>
          <w:szCs w:val="20"/>
          <w:lang w:eastAsia="de-DE"/>
        </w:rPr>
      </w:pPr>
    </w:p>
    <w:p w:rsidR="004D03FC" w:rsidRPr="00DB60D0" w:rsidRDefault="004D03FC" w:rsidP="001C3591">
      <w:pPr>
        <w:tabs>
          <w:tab w:val="left" w:pos="1701"/>
        </w:tabs>
        <w:spacing w:after="0" w:line="240" w:lineRule="auto"/>
        <w:ind w:right="-82"/>
        <w:jc w:val="both"/>
        <w:rPr>
          <w:rFonts w:ascii="Arial" w:hAnsi="Arial" w:cs="Arial"/>
          <w:lang w:eastAsia="de-DE"/>
        </w:rPr>
      </w:pPr>
      <w:r w:rsidRPr="00DB60D0">
        <w:rPr>
          <w:rFonts w:ascii="Arial" w:hAnsi="Arial" w:cs="Arial"/>
          <w:lang w:eastAsia="de-DE"/>
        </w:rPr>
        <w:t xml:space="preserve">Es handelt sich bei dieser Stelle um gesetzlich vorgeschriebene Aufgaben, die sowohl im Infektionsschutzgesetz als auch im Gesetz über den Öffentlichen Gesundheitsdienst im Land Bremen festgeschrieben sind. Darüber hinaus handelt es sich um eine in der Öffentlichkeit deutlich wahrgenommene Aufgabe, deren Außenwirksamkeit in der Bevölkerung fest verankert ist. </w:t>
      </w:r>
    </w:p>
    <w:p w:rsidR="004D03FC" w:rsidRPr="00DB60D0" w:rsidRDefault="004D03FC" w:rsidP="001C3591">
      <w:pPr>
        <w:tabs>
          <w:tab w:val="left" w:pos="1701"/>
        </w:tabs>
        <w:spacing w:after="0" w:line="240" w:lineRule="auto"/>
        <w:ind w:right="-82"/>
        <w:jc w:val="both"/>
        <w:rPr>
          <w:rFonts w:ascii="Arial" w:hAnsi="Arial" w:cs="Arial"/>
          <w:lang w:eastAsia="de-DE"/>
        </w:rPr>
      </w:pPr>
      <w:r w:rsidRPr="00DB60D0">
        <w:rPr>
          <w:rFonts w:ascii="Arial" w:hAnsi="Arial" w:cs="Arial"/>
          <w:lang w:eastAsia="de-DE"/>
        </w:rPr>
        <w:t>Das Arbeitsaufkommen in der AIDS-Beratungsstelle ist unverändert hoch, wobei schwerpunktmäßig der Bereich der a</w:t>
      </w:r>
      <w:r>
        <w:rPr>
          <w:rFonts w:ascii="Arial" w:hAnsi="Arial" w:cs="Arial"/>
          <w:lang w:eastAsia="de-DE"/>
        </w:rPr>
        <w:t xml:space="preserve">nonymen Beratungen/Kontakte </w:t>
      </w:r>
      <w:r w:rsidRPr="00DB60D0">
        <w:rPr>
          <w:rFonts w:ascii="Arial" w:hAnsi="Arial" w:cs="Arial"/>
          <w:lang w:eastAsia="de-DE"/>
        </w:rPr>
        <w:t>betroffen.</w:t>
      </w:r>
    </w:p>
    <w:p w:rsidR="004D03FC" w:rsidRPr="00DB60D0" w:rsidRDefault="004D03FC" w:rsidP="001C3591">
      <w:pPr>
        <w:tabs>
          <w:tab w:val="left" w:pos="1701"/>
        </w:tabs>
        <w:spacing w:after="0" w:line="240" w:lineRule="auto"/>
        <w:ind w:right="-82"/>
        <w:jc w:val="both"/>
        <w:rPr>
          <w:rFonts w:ascii="Arial" w:hAnsi="Arial" w:cs="Arial"/>
          <w:lang w:eastAsia="de-DE"/>
        </w:rPr>
      </w:pPr>
      <w:r w:rsidRPr="00DB60D0">
        <w:rPr>
          <w:rFonts w:ascii="Arial" w:hAnsi="Arial" w:cs="Arial"/>
          <w:lang w:eastAsia="de-DE"/>
        </w:rPr>
        <w:t>Bereits seit mehreren Jahren wurde das Angebot intensiv genutzt, so dass es vermehrt zu Überlastungen des gesamten Personals der Abteilung geführt hat. Es liegt eine Überlastungsanzeige der Mitarbeiterinnen seit Mai 2014 vor. Eine entsprechende Qualität der Arbeit ist unumgänglich und darüber hinaus ist eine Kontinuität in der Erledigung dieses speziellen Beratungsangebotes äußert geboten.</w:t>
      </w:r>
    </w:p>
    <w:p w:rsidR="004D03FC" w:rsidRDefault="004D03FC" w:rsidP="001C3591">
      <w:pPr>
        <w:tabs>
          <w:tab w:val="left" w:pos="1701"/>
        </w:tabs>
        <w:spacing w:after="0" w:line="240" w:lineRule="auto"/>
        <w:ind w:right="-82"/>
        <w:jc w:val="both"/>
        <w:rPr>
          <w:rFonts w:ascii="Arial" w:hAnsi="Arial" w:cs="Arial"/>
          <w:lang w:eastAsia="de-DE"/>
        </w:rPr>
      </w:pPr>
      <w:r w:rsidRPr="00DB60D0">
        <w:rPr>
          <w:rFonts w:ascii="Arial" w:hAnsi="Arial" w:cs="Arial"/>
          <w:lang w:eastAsia="de-DE"/>
        </w:rPr>
        <w:t>Ergänzend wird dazu ausgeführt, dass am 9. März 2016 das 30jährige Bestehen der AIDS-Beratungsstelle im Rahmen eines Fachtages im Auswandererhaus begangen w</w:t>
      </w:r>
      <w:r>
        <w:rPr>
          <w:rFonts w:ascii="Arial" w:hAnsi="Arial" w:cs="Arial"/>
          <w:lang w:eastAsia="de-DE"/>
        </w:rPr>
        <w:t>urde</w:t>
      </w:r>
      <w:r w:rsidRPr="00DB60D0">
        <w:rPr>
          <w:rFonts w:ascii="Arial" w:hAnsi="Arial" w:cs="Arial"/>
          <w:lang w:eastAsia="de-DE"/>
        </w:rPr>
        <w:t>.</w:t>
      </w:r>
    </w:p>
    <w:p w:rsidR="004D03FC" w:rsidRPr="00DB60D0" w:rsidRDefault="004D03FC" w:rsidP="001C3591">
      <w:pPr>
        <w:tabs>
          <w:tab w:val="left" w:pos="1701"/>
        </w:tabs>
        <w:spacing w:after="0" w:line="240" w:lineRule="auto"/>
        <w:ind w:right="-79"/>
        <w:jc w:val="both"/>
        <w:rPr>
          <w:rFonts w:ascii="Arial" w:hAnsi="Arial" w:cs="Arial"/>
          <w:lang w:eastAsia="de-DE"/>
        </w:rPr>
      </w:pPr>
      <w:r>
        <w:rPr>
          <w:rFonts w:ascii="Arial" w:hAnsi="Arial" w:cs="Arial"/>
          <w:lang w:eastAsia="de-DE"/>
        </w:rPr>
        <w:t>Nachstehende Tabellen geben einen Überblick über die Sozialmedizinischen Aufgaben:</w:t>
      </w:r>
    </w:p>
    <w:tbl>
      <w:tblPr>
        <w:tblpPr w:leftFromText="141" w:rightFromText="141" w:vertAnchor="text" w:horzAnchor="margin" w:tblpXSpec="center" w:tblpY="269"/>
        <w:tblW w:w="9070" w:type="dxa"/>
        <w:tblCellMar>
          <w:left w:w="70" w:type="dxa"/>
          <w:right w:w="70" w:type="dxa"/>
        </w:tblCellMar>
        <w:tblLook w:val="0000"/>
      </w:tblPr>
      <w:tblGrid>
        <w:gridCol w:w="2231"/>
        <w:gridCol w:w="1259"/>
        <w:gridCol w:w="1080"/>
        <w:gridCol w:w="1080"/>
        <w:gridCol w:w="1080"/>
        <w:gridCol w:w="1080"/>
        <w:gridCol w:w="1260"/>
      </w:tblGrid>
      <w:tr w:rsidR="004D03FC" w:rsidRPr="00DB60D0" w:rsidTr="00BF3033">
        <w:trPr>
          <w:trHeight w:val="499"/>
        </w:trPr>
        <w:tc>
          <w:tcPr>
            <w:tcW w:w="2231" w:type="dxa"/>
            <w:tcBorders>
              <w:top w:val="nil"/>
              <w:left w:val="single" w:sz="8" w:space="0" w:color="auto"/>
              <w:bottom w:val="single" w:sz="8" w:space="0" w:color="auto"/>
              <w:right w:val="nil"/>
            </w:tcBorders>
            <w:vAlign w:val="bottom"/>
          </w:tcPr>
          <w:p w:rsidR="004D03FC" w:rsidRPr="00DB60D0" w:rsidRDefault="004D03FC" w:rsidP="00BF3033">
            <w:pPr>
              <w:spacing w:after="0" w:line="360" w:lineRule="auto"/>
              <w:ind w:right="-82"/>
              <w:rPr>
                <w:rFonts w:ascii="Arial" w:hAnsi="Arial" w:cs="Arial"/>
                <w:lang w:eastAsia="de-DE"/>
              </w:rPr>
            </w:pPr>
          </w:p>
        </w:tc>
        <w:tc>
          <w:tcPr>
            <w:tcW w:w="1259"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2011</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2012</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2013</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2014</w:t>
            </w:r>
          </w:p>
        </w:tc>
        <w:tc>
          <w:tcPr>
            <w:tcW w:w="1080" w:type="dxa"/>
            <w:tcBorders>
              <w:top w:val="single" w:sz="4" w:space="0" w:color="auto"/>
              <w:left w:val="nil"/>
              <w:bottom w:val="single" w:sz="4" w:space="0" w:color="auto"/>
              <w:right w:val="nil"/>
            </w:tcBorders>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2015</w:t>
            </w:r>
          </w:p>
        </w:tc>
        <w:tc>
          <w:tcPr>
            <w:tcW w:w="1260" w:type="dxa"/>
            <w:tcBorders>
              <w:top w:val="single" w:sz="4" w:space="0" w:color="auto"/>
              <w:left w:val="single" w:sz="8" w:space="0" w:color="auto"/>
              <w:bottom w:val="single" w:sz="8" w:space="0" w:color="auto"/>
              <w:right w:val="single" w:sz="8" w:space="0" w:color="auto"/>
            </w:tcBorders>
            <w:shd w:val="clear" w:color="auto" w:fill="FFFF99"/>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Gesamt     2011-2015</w:t>
            </w:r>
          </w:p>
        </w:tc>
      </w:tr>
      <w:tr w:rsidR="004D03FC" w:rsidRPr="00DB60D0" w:rsidTr="00BF3033">
        <w:trPr>
          <w:trHeight w:val="499"/>
        </w:trPr>
        <w:tc>
          <w:tcPr>
            <w:tcW w:w="2231" w:type="dxa"/>
            <w:tcBorders>
              <w:top w:val="nil"/>
              <w:left w:val="single" w:sz="8" w:space="0" w:color="auto"/>
              <w:bottom w:val="single" w:sz="8" w:space="0" w:color="auto"/>
              <w:right w:val="nil"/>
            </w:tcBorders>
            <w:vAlign w:val="bottom"/>
          </w:tcPr>
          <w:p w:rsidR="004D03FC" w:rsidRPr="00DB60D0" w:rsidRDefault="004D03FC" w:rsidP="00BF3033">
            <w:pPr>
              <w:spacing w:after="0" w:line="360" w:lineRule="auto"/>
              <w:ind w:right="-82"/>
              <w:rPr>
                <w:rFonts w:ascii="Arial" w:hAnsi="Arial" w:cs="Arial"/>
                <w:b/>
                <w:bCs/>
                <w:lang w:eastAsia="de-DE"/>
              </w:rPr>
            </w:pPr>
            <w:r w:rsidRPr="00116AA6">
              <w:rPr>
                <w:rFonts w:ascii="Arial" w:hAnsi="Arial" w:cs="Arial"/>
                <w:b/>
                <w:bCs/>
                <w:sz w:val="20"/>
                <w:szCs w:val="20"/>
                <w:lang w:eastAsia="de-DE"/>
              </w:rPr>
              <w:t>Sozial</w:t>
            </w:r>
            <w:r w:rsidRPr="00DB60D0">
              <w:rPr>
                <w:rFonts w:ascii="Arial" w:hAnsi="Arial" w:cs="Arial"/>
                <w:b/>
                <w:bCs/>
                <w:lang w:eastAsia="de-DE"/>
              </w:rPr>
              <w:t>m</w:t>
            </w:r>
            <w:r w:rsidRPr="00116AA6">
              <w:rPr>
                <w:rFonts w:ascii="Arial" w:hAnsi="Arial" w:cs="Arial"/>
                <w:b/>
                <w:bCs/>
                <w:sz w:val="20"/>
                <w:szCs w:val="20"/>
                <w:lang w:eastAsia="de-DE"/>
              </w:rPr>
              <w:t>ed.</w:t>
            </w:r>
            <w:r>
              <w:rPr>
                <w:rFonts w:ascii="Arial" w:hAnsi="Arial" w:cs="Arial"/>
                <w:b/>
                <w:bCs/>
                <w:sz w:val="20"/>
                <w:szCs w:val="20"/>
                <w:lang w:eastAsia="de-DE"/>
              </w:rPr>
              <w:t xml:space="preserve"> </w:t>
            </w:r>
            <w:r w:rsidRPr="00DB60D0">
              <w:rPr>
                <w:rFonts w:ascii="Arial" w:hAnsi="Arial" w:cs="Arial"/>
                <w:b/>
                <w:bCs/>
                <w:lang w:eastAsia="de-DE"/>
              </w:rPr>
              <w:t>Aufgaben im Bereich AIDS:</w:t>
            </w:r>
          </w:p>
        </w:tc>
        <w:tc>
          <w:tcPr>
            <w:tcW w:w="1259"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rPr>
                <w:rFonts w:ascii="Arial" w:hAnsi="Arial" w:cs="Arial"/>
                <w:lang w:eastAsia="de-DE"/>
              </w:rPr>
            </w:pP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rPr>
                <w:rFonts w:ascii="Arial" w:hAnsi="Arial" w:cs="Arial"/>
                <w:lang w:eastAsia="de-DE"/>
              </w:rPr>
            </w:pP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rPr>
                <w:rFonts w:ascii="Arial" w:hAnsi="Arial" w:cs="Arial"/>
                <w:lang w:eastAsia="de-DE"/>
              </w:rPr>
            </w:pP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rPr>
                <w:rFonts w:ascii="Arial" w:hAnsi="Arial" w:cs="Arial"/>
                <w:lang w:eastAsia="de-DE"/>
              </w:rPr>
            </w:pPr>
          </w:p>
        </w:tc>
        <w:tc>
          <w:tcPr>
            <w:tcW w:w="1080" w:type="dxa"/>
            <w:tcBorders>
              <w:top w:val="single" w:sz="4" w:space="0" w:color="auto"/>
              <w:left w:val="nil"/>
              <w:bottom w:val="single" w:sz="4" w:space="0" w:color="auto"/>
              <w:right w:val="nil"/>
            </w:tcBorders>
            <w:noWrap/>
            <w:vAlign w:val="bottom"/>
          </w:tcPr>
          <w:p w:rsidR="004D03FC" w:rsidRPr="00DB60D0" w:rsidRDefault="004D03FC" w:rsidP="00BF3033">
            <w:pPr>
              <w:spacing w:after="0" w:line="360" w:lineRule="auto"/>
              <w:ind w:right="-82"/>
              <w:rPr>
                <w:rFonts w:ascii="Arial" w:hAnsi="Arial" w:cs="Arial"/>
                <w:lang w:eastAsia="de-DE"/>
              </w:rPr>
            </w:pPr>
          </w:p>
        </w:tc>
        <w:tc>
          <w:tcPr>
            <w:tcW w:w="1260" w:type="dxa"/>
            <w:tcBorders>
              <w:top w:val="single" w:sz="4" w:space="0" w:color="auto"/>
              <w:left w:val="single" w:sz="8" w:space="0" w:color="auto"/>
              <w:bottom w:val="single" w:sz="8" w:space="0" w:color="auto"/>
              <w:right w:val="single" w:sz="8" w:space="0" w:color="auto"/>
            </w:tcBorders>
            <w:shd w:val="clear" w:color="auto" w:fill="FFFF99"/>
            <w:noWrap/>
            <w:vAlign w:val="bottom"/>
          </w:tcPr>
          <w:p w:rsidR="004D03FC" w:rsidRPr="00DB60D0" w:rsidRDefault="004D03FC" w:rsidP="00BF3033">
            <w:pPr>
              <w:spacing w:after="0" w:line="360" w:lineRule="auto"/>
              <w:ind w:right="-82"/>
              <w:rPr>
                <w:rFonts w:ascii="Arial" w:hAnsi="Arial" w:cs="Arial"/>
                <w:lang w:eastAsia="de-DE"/>
              </w:rPr>
            </w:pPr>
            <w:r w:rsidRPr="00DB60D0">
              <w:rPr>
                <w:rFonts w:ascii="Arial" w:hAnsi="Arial" w:cs="Arial"/>
                <w:lang w:eastAsia="de-DE"/>
              </w:rPr>
              <w:t> </w:t>
            </w:r>
          </w:p>
        </w:tc>
      </w:tr>
      <w:tr w:rsidR="004D03FC" w:rsidRPr="00DB60D0" w:rsidTr="00BF3033">
        <w:trPr>
          <w:trHeight w:val="499"/>
        </w:trPr>
        <w:tc>
          <w:tcPr>
            <w:tcW w:w="2231" w:type="dxa"/>
            <w:tcBorders>
              <w:top w:val="nil"/>
              <w:left w:val="single" w:sz="8" w:space="0" w:color="auto"/>
              <w:bottom w:val="single" w:sz="8" w:space="0" w:color="auto"/>
              <w:right w:val="nil"/>
            </w:tcBorders>
            <w:vAlign w:val="bottom"/>
          </w:tcPr>
          <w:p w:rsidR="004D03FC" w:rsidRPr="00DB60D0" w:rsidRDefault="004D03FC" w:rsidP="00BF3033">
            <w:pPr>
              <w:spacing w:after="0" w:line="360" w:lineRule="auto"/>
              <w:ind w:right="-82"/>
              <w:rPr>
                <w:rFonts w:ascii="Arial" w:hAnsi="Arial" w:cs="Arial"/>
                <w:lang w:eastAsia="de-DE"/>
              </w:rPr>
            </w:pPr>
            <w:r w:rsidRPr="00DB60D0">
              <w:rPr>
                <w:rFonts w:ascii="Arial" w:hAnsi="Arial" w:cs="Arial"/>
                <w:lang w:eastAsia="de-DE"/>
              </w:rPr>
              <w:t xml:space="preserve">Info-Veranstaltungen </w:t>
            </w:r>
          </w:p>
        </w:tc>
        <w:tc>
          <w:tcPr>
            <w:tcW w:w="1259"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33</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51</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13</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14</w:t>
            </w:r>
          </w:p>
        </w:tc>
        <w:tc>
          <w:tcPr>
            <w:tcW w:w="1080" w:type="dxa"/>
            <w:tcBorders>
              <w:top w:val="single" w:sz="4" w:space="0" w:color="auto"/>
              <w:left w:val="nil"/>
              <w:bottom w:val="single" w:sz="4" w:space="0" w:color="auto"/>
              <w:right w:val="nil"/>
            </w:tcBorders>
            <w:noWrap/>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19</w:t>
            </w:r>
          </w:p>
        </w:tc>
        <w:tc>
          <w:tcPr>
            <w:tcW w:w="1260" w:type="dxa"/>
            <w:tcBorders>
              <w:top w:val="single" w:sz="4" w:space="0" w:color="auto"/>
              <w:left w:val="single" w:sz="8" w:space="0" w:color="auto"/>
              <w:bottom w:val="single" w:sz="8" w:space="0" w:color="auto"/>
              <w:right w:val="single" w:sz="8" w:space="0" w:color="auto"/>
            </w:tcBorders>
            <w:shd w:val="clear" w:color="auto" w:fill="FFFF99"/>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130</w:t>
            </w:r>
          </w:p>
        </w:tc>
      </w:tr>
    </w:tbl>
    <w:p w:rsidR="004D03FC" w:rsidRDefault="004D03FC" w:rsidP="009D2505">
      <w:pPr>
        <w:tabs>
          <w:tab w:val="left" w:pos="1701"/>
        </w:tabs>
        <w:spacing w:after="0" w:line="360" w:lineRule="auto"/>
        <w:ind w:right="-82"/>
        <w:jc w:val="both"/>
        <w:rPr>
          <w:rFonts w:ascii="Arial" w:hAnsi="Arial" w:cs="Arial"/>
          <w:lang w:eastAsia="de-DE"/>
        </w:rPr>
      </w:pPr>
      <w:r>
        <w:rPr>
          <w:rFonts w:ascii="Arial" w:hAnsi="Arial" w:cs="Arial"/>
          <w:lang w:eastAsia="de-DE"/>
        </w:rPr>
        <w:t>Die zusätzlich im Team wahrgenommene Aufgabe der Humanitären Sprechstunde führte zu einem Rückgang der Präventionsveranstaltungen (vergleiche 2012/2015)</w:t>
      </w:r>
    </w:p>
    <w:tbl>
      <w:tblPr>
        <w:tblW w:w="10316" w:type="dxa"/>
        <w:tblCellMar>
          <w:left w:w="70" w:type="dxa"/>
          <w:right w:w="70" w:type="dxa"/>
        </w:tblCellMar>
        <w:tblLook w:val="0000"/>
      </w:tblPr>
      <w:tblGrid>
        <w:gridCol w:w="2231"/>
        <w:gridCol w:w="1080"/>
        <w:gridCol w:w="1080"/>
        <w:gridCol w:w="1080"/>
        <w:gridCol w:w="1080"/>
        <w:gridCol w:w="1189"/>
        <w:gridCol w:w="2576"/>
      </w:tblGrid>
      <w:tr w:rsidR="004D03FC" w:rsidRPr="00DB60D0" w:rsidTr="00BF3033">
        <w:trPr>
          <w:trHeight w:val="642"/>
        </w:trPr>
        <w:tc>
          <w:tcPr>
            <w:tcW w:w="2231" w:type="dxa"/>
            <w:tcBorders>
              <w:top w:val="nil"/>
              <w:left w:val="nil"/>
              <w:bottom w:val="nil"/>
              <w:right w:val="nil"/>
            </w:tcBorders>
            <w:noWrap/>
            <w:vAlign w:val="bottom"/>
          </w:tcPr>
          <w:p w:rsidR="004D03FC" w:rsidRPr="00DB60D0" w:rsidRDefault="004D03FC" w:rsidP="00BF3033">
            <w:pPr>
              <w:spacing w:after="0" w:line="360" w:lineRule="auto"/>
              <w:ind w:right="-82"/>
              <w:rPr>
                <w:rFonts w:ascii="Arial" w:hAnsi="Arial" w:cs="Arial"/>
                <w:lang w:eastAsia="de-DE"/>
              </w:rPr>
            </w:pPr>
          </w:p>
        </w:tc>
        <w:tc>
          <w:tcPr>
            <w:tcW w:w="1080" w:type="dxa"/>
            <w:tcBorders>
              <w:top w:val="single" w:sz="8" w:space="0" w:color="auto"/>
              <w:left w:val="nil"/>
              <w:bottom w:val="single" w:sz="8" w:space="0" w:color="auto"/>
              <w:right w:val="single" w:sz="4" w:space="0" w:color="auto"/>
            </w:tcBorders>
            <w:shd w:val="clear" w:color="auto" w:fill="C0C0C0"/>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2011</w:t>
            </w:r>
          </w:p>
        </w:tc>
        <w:tc>
          <w:tcPr>
            <w:tcW w:w="1080" w:type="dxa"/>
            <w:tcBorders>
              <w:top w:val="single" w:sz="8" w:space="0" w:color="auto"/>
              <w:left w:val="nil"/>
              <w:bottom w:val="single" w:sz="8" w:space="0" w:color="auto"/>
              <w:right w:val="single" w:sz="4" w:space="0" w:color="auto"/>
            </w:tcBorders>
            <w:shd w:val="clear" w:color="auto" w:fill="C0C0C0"/>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2012</w:t>
            </w:r>
          </w:p>
        </w:tc>
        <w:tc>
          <w:tcPr>
            <w:tcW w:w="1080" w:type="dxa"/>
            <w:tcBorders>
              <w:top w:val="single" w:sz="8" w:space="0" w:color="auto"/>
              <w:left w:val="nil"/>
              <w:bottom w:val="single" w:sz="8" w:space="0" w:color="auto"/>
              <w:right w:val="single" w:sz="4" w:space="0" w:color="auto"/>
            </w:tcBorders>
            <w:shd w:val="clear" w:color="auto" w:fill="C0C0C0"/>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2013</w:t>
            </w:r>
          </w:p>
        </w:tc>
        <w:tc>
          <w:tcPr>
            <w:tcW w:w="1080" w:type="dxa"/>
            <w:tcBorders>
              <w:top w:val="single" w:sz="8" w:space="0" w:color="auto"/>
              <w:left w:val="nil"/>
              <w:bottom w:val="single" w:sz="8" w:space="0" w:color="auto"/>
              <w:right w:val="single" w:sz="4" w:space="0" w:color="auto"/>
            </w:tcBorders>
            <w:shd w:val="clear" w:color="auto" w:fill="C0C0C0"/>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2014</w:t>
            </w:r>
          </w:p>
        </w:tc>
        <w:tc>
          <w:tcPr>
            <w:tcW w:w="1189" w:type="dxa"/>
            <w:tcBorders>
              <w:top w:val="single" w:sz="8" w:space="0" w:color="auto"/>
              <w:left w:val="nil"/>
              <w:bottom w:val="single" w:sz="8" w:space="0" w:color="auto"/>
              <w:right w:val="nil"/>
            </w:tcBorders>
            <w:shd w:val="clear" w:color="auto" w:fill="C0C0C0"/>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2015</w:t>
            </w:r>
          </w:p>
        </w:tc>
        <w:tc>
          <w:tcPr>
            <w:tcW w:w="2576" w:type="dxa"/>
            <w:tcBorders>
              <w:top w:val="single" w:sz="8" w:space="0" w:color="auto"/>
              <w:left w:val="single" w:sz="8" w:space="0" w:color="auto"/>
              <w:bottom w:val="single" w:sz="8" w:space="0" w:color="auto"/>
              <w:right w:val="single" w:sz="8" w:space="0" w:color="auto"/>
            </w:tcBorders>
            <w:shd w:val="clear" w:color="auto" w:fill="FFFF99"/>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Gesamt     2011-2015</w:t>
            </w:r>
          </w:p>
        </w:tc>
      </w:tr>
      <w:tr w:rsidR="004D03FC" w:rsidRPr="00DB60D0" w:rsidTr="00BF3033">
        <w:trPr>
          <w:trHeight w:val="600"/>
        </w:trPr>
        <w:tc>
          <w:tcPr>
            <w:tcW w:w="2231" w:type="dxa"/>
            <w:tcBorders>
              <w:top w:val="nil"/>
              <w:left w:val="single" w:sz="8" w:space="0" w:color="auto"/>
              <w:bottom w:val="single" w:sz="8" w:space="0" w:color="auto"/>
              <w:right w:val="nil"/>
            </w:tcBorders>
            <w:vAlign w:val="bottom"/>
          </w:tcPr>
          <w:p w:rsidR="004D03FC" w:rsidRPr="00DB60D0" w:rsidRDefault="004D03FC" w:rsidP="00BF3033">
            <w:pPr>
              <w:spacing w:after="0" w:line="360" w:lineRule="auto"/>
              <w:ind w:right="-82"/>
              <w:rPr>
                <w:rFonts w:ascii="Arial" w:hAnsi="Arial" w:cs="Arial"/>
                <w:b/>
                <w:bCs/>
                <w:lang w:eastAsia="de-DE"/>
              </w:rPr>
            </w:pPr>
            <w:r w:rsidRPr="00116AA6">
              <w:rPr>
                <w:rFonts w:ascii="Arial" w:hAnsi="Arial" w:cs="Arial"/>
                <w:b/>
                <w:bCs/>
                <w:sz w:val="20"/>
                <w:szCs w:val="20"/>
                <w:lang w:eastAsia="de-DE"/>
              </w:rPr>
              <w:t>Sozialmed.</w:t>
            </w:r>
            <w:r>
              <w:rPr>
                <w:rFonts w:ascii="Arial" w:hAnsi="Arial" w:cs="Arial"/>
                <w:b/>
                <w:bCs/>
                <w:lang w:eastAsia="de-DE"/>
              </w:rPr>
              <w:t xml:space="preserve"> </w:t>
            </w:r>
            <w:r w:rsidRPr="00DB60D0">
              <w:rPr>
                <w:rFonts w:ascii="Arial" w:hAnsi="Arial" w:cs="Arial"/>
                <w:b/>
                <w:bCs/>
                <w:lang w:eastAsia="de-DE"/>
              </w:rPr>
              <w:t>Aufgaben im Bereich AIDS:</w:t>
            </w:r>
          </w:p>
        </w:tc>
        <w:tc>
          <w:tcPr>
            <w:tcW w:w="1080" w:type="dxa"/>
            <w:tcBorders>
              <w:top w:val="nil"/>
              <w:left w:val="nil"/>
              <w:bottom w:val="nil"/>
              <w:right w:val="nil"/>
            </w:tcBorders>
            <w:noWrap/>
            <w:vAlign w:val="bottom"/>
          </w:tcPr>
          <w:p w:rsidR="004D03FC" w:rsidRPr="00DB60D0" w:rsidRDefault="004D03FC" w:rsidP="00BF3033">
            <w:pPr>
              <w:spacing w:after="0" w:line="360" w:lineRule="auto"/>
              <w:ind w:right="-82"/>
              <w:rPr>
                <w:rFonts w:ascii="Arial" w:hAnsi="Arial" w:cs="Arial"/>
                <w:lang w:eastAsia="de-DE"/>
              </w:rPr>
            </w:pPr>
          </w:p>
        </w:tc>
        <w:tc>
          <w:tcPr>
            <w:tcW w:w="1080" w:type="dxa"/>
            <w:tcBorders>
              <w:top w:val="nil"/>
              <w:left w:val="nil"/>
              <w:bottom w:val="nil"/>
              <w:right w:val="nil"/>
            </w:tcBorders>
            <w:noWrap/>
            <w:vAlign w:val="bottom"/>
          </w:tcPr>
          <w:p w:rsidR="004D03FC" w:rsidRPr="00DB60D0" w:rsidRDefault="004D03FC" w:rsidP="00BF3033">
            <w:pPr>
              <w:spacing w:after="0" w:line="360" w:lineRule="auto"/>
              <w:ind w:right="-82"/>
              <w:rPr>
                <w:rFonts w:ascii="Arial" w:hAnsi="Arial" w:cs="Arial"/>
                <w:lang w:eastAsia="de-DE"/>
              </w:rPr>
            </w:pPr>
          </w:p>
        </w:tc>
        <w:tc>
          <w:tcPr>
            <w:tcW w:w="1080" w:type="dxa"/>
            <w:tcBorders>
              <w:top w:val="nil"/>
              <w:left w:val="nil"/>
              <w:bottom w:val="nil"/>
              <w:right w:val="nil"/>
            </w:tcBorders>
            <w:noWrap/>
            <w:vAlign w:val="bottom"/>
          </w:tcPr>
          <w:p w:rsidR="004D03FC" w:rsidRPr="00DB60D0" w:rsidRDefault="004D03FC" w:rsidP="00BF3033">
            <w:pPr>
              <w:spacing w:after="0" w:line="360" w:lineRule="auto"/>
              <w:ind w:right="-82"/>
              <w:rPr>
                <w:rFonts w:ascii="Arial" w:hAnsi="Arial" w:cs="Arial"/>
                <w:lang w:eastAsia="de-DE"/>
              </w:rPr>
            </w:pPr>
          </w:p>
        </w:tc>
        <w:tc>
          <w:tcPr>
            <w:tcW w:w="1080" w:type="dxa"/>
            <w:tcBorders>
              <w:top w:val="nil"/>
              <w:left w:val="nil"/>
              <w:bottom w:val="nil"/>
              <w:right w:val="nil"/>
            </w:tcBorders>
            <w:noWrap/>
            <w:vAlign w:val="bottom"/>
          </w:tcPr>
          <w:p w:rsidR="004D03FC" w:rsidRPr="00DB60D0" w:rsidRDefault="004D03FC" w:rsidP="00BF3033">
            <w:pPr>
              <w:spacing w:after="0" w:line="360" w:lineRule="auto"/>
              <w:ind w:right="-82"/>
              <w:rPr>
                <w:rFonts w:ascii="Arial" w:hAnsi="Arial" w:cs="Arial"/>
                <w:lang w:eastAsia="de-DE"/>
              </w:rPr>
            </w:pPr>
          </w:p>
        </w:tc>
        <w:tc>
          <w:tcPr>
            <w:tcW w:w="1189" w:type="dxa"/>
            <w:tcBorders>
              <w:top w:val="nil"/>
              <w:left w:val="nil"/>
              <w:bottom w:val="nil"/>
              <w:right w:val="nil"/>
            </w:tcBorders>
            <w:noWrap/>
            <w:vAlign w:val="bottom"/>
          </w:tcPr>
          <w:p w:rsidR="004D03FC" w:rsidRPr="00DB60D0" w:rsidRDefault="004D03FC" w:rsidP="00BF3033">
            <w:pPr>
              <w:spacing w:after="0" w:line="360" w:lineRule="auto"/>
              <w:ind w:right="-82"/>
              <w:rPr>
                <w:rFonts w:ascii="Arial" w:hAnsi="Arial" w:cs="Arial"/>
                <w:lang w:eastAsia="de-DE"/>
              </w:rPr>
            </w:pPr>
          </w:p>
        </w:tc>
        <w:tc>
          <w:tcPr>
            <w:tcW w:w="2576" w:type="dxa"/>
            <w:tcBorders>
              <w:top w:val="nil"/>
              <w:left w:val="single" w:sz="8" w:space="0" w:color="auto"/>
              <w:bottom w:val="nil"/>
              <w:right w:val="single" w:sz="8" w:space="0" w:color="auto"/>
            </w:tcBorders>
            <w:noWrap/>
            <w:vAlign w:val="bottom"/>
          </w:tcPr>
          <w:p w:rsidR="004D03FC" w:rsidRPr="00DB60D0" w:rsidRDefault="004D03FC" w:rsidP="00BF3033">
            <w:pPr>
              <w:spacing w:after="0" w:line="360" w:lineRule="auto"/>
              <w:ind w:right="-82"/>
              <w:rPr>
                <w:rFonts w:ascii="Arial" w:hAnsi="Arial" w:cs="Arial"/>
                <w:lang w:eastAsia="de-DE"/>
              </w:rPr>
            </w:pPr>
            <w:r w:rsidRPr="00DB60D0">
              <w:rPr>
                <w:rFonts w:ascii="Arial" w:hAnsi="Arial" w:cs="Arial"/>
                <w:lang w:eastAsia="de-DE"/>
              </w:rPr>
              <w:t> </w:t>
            </w:r>
          </w:p>
        </w:tc>
      </w:tr>
      <w:tr w:rsidR="004D03FC" w:rsidRPr="00DB60D0" w:rsidTr="00BF3033">
        <w:trPr>
          <w:trHeight w:val="499"/>
        </w:trPr>
        <w:tc>
          <w:tcPr>
            <w:tcW w:w="2231" w:type="dxa"/>
            <w:tcBorders>
              <w:top w:val="nil"/>
              <w:left w:val="single" w:sz="8" w:space="0" w:color="auto"/>
              <w:bottom w:val="single" w:sz="8" w:space="0" w:color="auto"/>
              <w:right w:val="nil"/>
            </w:tcBorders>
            <w:vAlign w:val="bottom"/>
          </w:tcPr>
          <w:p w:rsidR="004D03FC" w:rsidRPr="00DB60D0" w:rsidRDefault="004D03FC" w:rsidP="00BF3033">
            <w:pPr>
              <w:spacing w:after="0" w:line="360" w:lineRule="auto"/>
              <w:ind w:right="-82"/>
              <w:rPr>
                <w:rFonts w:ascii="Arial" w:hAnsi="Arial" w:cs="Arial"/>
                <w:lang w:eastAsia="de-DE"/>
              </w:rPr>
            </w:pPr>
            <w:r w:rsidRPr="00DB60D0">
              <w:rPr>
                <w:rFonts w:ascii="Arial" w:hAnsi="Arial" w:cs="Arial"/>
                <w:lang w:eastAsia="de-DE"/>
              </w:rPr>
              <w:t>Telefonische Beratungen</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961</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1038</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1037</w:t>
            </w:r>
          </w:p>
        </w:tc>
        <w:tc>
          <w:tcPr>
            <w:tcW w:w="1080" w:type="dxa"/>
            <w:tcBorders>
              <w:top w:val="single" w:sz="4" w:space="0" w:color="auto"/>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973</w:t>
            </w:r>
          </w:p>
        </w:tc>
        <w:tc>
          <w:tcPr>
            <w:tcW w:w="1189" w:type="dxa"/>
            <w:tcBorders>
              <w:top w:val="single" w:sz="4" w:space="0" w:color="auto"/>
              <w:left w:val="nil"/>
              <w:bottom w:val="single" w:sz="4" w:space="0" w:color="auto"/>
              <w:right w:val="nil"/>
            </w:tcBorders>
            <w:noWrap/>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602</w:t>
            </w:r>
          </w:p>
        </w:tc>
        <w:tc>
          <w:tcPr>
            <w:tcW w:w="2576" w:type="dxa"/>
            <w:tcBorders>
              <w:top w:val="single" w:sz="4" w:space="0" w:color="auto"/>
              <w:left w:val="single" w:sz="8" w:space="0" w:color="auto"/>
              <w:bottom w:val="single" w:sz="4" w:space="0" w:color="auto"/>
              <w:right w:val="single" w:sz="8" w:space="0" w:color="auto"/>
            </w:tcBorders>
            <w:shd w:val="clear" w:color="auto" w:fill="FFFF99"/>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4611</w:t>
            </w:r>
          </w:p>
        </w:tc>
      </w:tr>
      <w:tr w:rsidR="004D03FC" w:rsidRPr="00DB60D0" w:rsidTr="00BF3033">
        <w:trPr>
          <w:trHeight w:val="499"/>
        </w:trPr>
        <w:tc>
          <w:tcPr>
            <w:tcW w:w="2231" w:type="dxa"/>
            <w:tcBorders>
              <w:top w:val="nil"/>
              <w:left w:val="single" w:sz="8" w:space="0" w:color="auto"/>
              <w:bottom w:val="single" w:sz="8" w:space="0" w:color="auto"/>
              <w:right w:val="nil"/>
            </w:tcBorders>
            <w:vAlign w:val="bottom"/>
          </w:tcPr>
          <w:p w:rsidR="004D03FC" w:rsidRPr="00DB60D0" w:rsidRDefault="004D03FC" w:rsidP="00BF3033">
            <w:pPr>
              <w:spacing w:after="0" w:line="360" w:lineRule="auto"/>
              <w:ind w:right="-82"/>
              <w:rPr>
                <w:rFonts w:ascii="Arial" w:hAnsi="Arial" w:cs="Arial"/>
                <w:lang w:eastAsia="de-DE"/>
              </w:rPr>
            </w:pPr>
            <w:r w:rsidRPr="00DB60D0">
              <w:rPr>
                <w:rFonts w:ascii="Arial" w:hAnsi="Arial" w:cs="Arial"/>
                <w:lang w:eastAsia="de-DE"/>
              </w:rPr>
              <w:t>Persönliche Beratungen</w:t>
            </w:r>
          </w:p>
        </w:tc>
        <w:tc>
          <w:tcPr>
            <w:tcW w:w="1080" w:type="dxa"/>
            <w:tcBorders>
              <w:top w:val="nil"/>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884</w:t>
            </w:r>
          </w:p>
        </w:tc>
        <w:tc>
          <w:tcPr>
            <w:tcW w:w="1080" w:type="dxa"/>
            <w:tcBorders>
              <w:top w:val="nil"/>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806</w:t>
            </w:r>
          </w:p>
        </w:tc>
        <w:tc>
          <w:tcPr>
            <w:tcW w:w="1080" w:type="dxa"/>
            <w:tcBorders>
              <w:top w:val="nil"/>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687</w:t>
            </w:r>
          </w:p>
        </w:tc>
        <w:tc>
          <w:tcPr>
            <w:tcW w:w="1080" w:type="dxa"/>
            <w:tcBorders>
              <w:top w:val="nil"/>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751</w:t>
            </w:r>
          </w:p>
        </w:tc>
        <w:tc>
          <w:tcPr>
            <w:tcW w:w="1189" w:type="dxa"/>
            <w:tcBorders>
              <w:top w:val="nil"/>
              <w:left w:val="nil"/>
              <w:bottom w:val="single" w:sz="4" w:space="0" w:color="auto"/>
              <w:right w:val="nil"/>
            </w:tcBorders>
            <w:noWrap/>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803</w:t>
            </w:r>
          </w:p>
        </w:tc>
        <w:tc>
          <w:tcPr>
            <w:tcW w:w="2576" w:type="dxa"/>
            <w:tcBorders>
              <w:top w:val="nil"/>
              <w:left w:val="single" w:sz="8" w:space="0" w:color="auto"/>
              <w:bottom w:val="single" w:sz="4" w:space="0" w:color="auto"/>
              <w:right w:val="single" w:sz="8" w:space="0" w:color="auto"/>
            </w:tcBorders>
            <w:shd w:val="clear" w:color="auto" w:fill="FFFF99"/>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3931</w:t>
            </w:r>
          </w:p>
        </w:tc>
      </w:tr>
      <w:tr w:rsidR="004D03FC" w:rsidRPr="00DB60D0" w:rsidTr="00BF3033">
        <w:trPr>
          <w:trHeight w:val="499"/>
        </w:trPr>
        <w:tc>
          <w:tcPr>
            <w:tcW w:w="2231" w:type="dxa"/>
            <w:tcBorders>
              <w:top w:val="nil"/>
              <w:left w:val="single" w:sz="8" w:space="0" w:color="auto"/>
              <w:bottom w:val="single" w:sz="8" w:space="0" w:color="auto"/>
              <w:right w:val="nil"/>
            </w:tcBorders>
            <w:vAlign w:val="bottom"/>
          </w:tcPr>
          <w:p w:rsidR="004D03FC" w:rsidRPr="00DB60D0" w:rsidRDefault="004D03FC" w:rsidP="00BF3033">
            <w:pPr>
              <w:spacing w:after="0" w:line="360" w:lineRule="auto"/>
              <w:ind w:right="-82"/>
              <w:rPr>
                <w:rFonts w:ascii="Arial" w:hAnsi="Arial" w:cs="Arial"/>
                <w:lang w:eastAsia="de-DE"/>
              </w:rPr>
            </w:pPr>
            <w:r w:rsidRPr="00DB60D0">
              <w:rPr>
                <w:rFonts w:ascii="Arial" w:hAnsi="Arial" w:cs="Arial"/>
                <w:lang w:eastAsia="de-DE"/>
              </w:rPr>
              <w:t>HIV-Antikörpertests</w:t>
            </w:r>
          </w:p>
        </w:tc>
        <w:tc>
          <w:tcPr>
            <w:tcW w:w="1080" w:type="dxa"/>
            <w:tcBorders>
              <w:top w:val="nil"/>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434</w:t>
            </w:r>
          </w:p>
        </w:tc>
        <w:tc>
          <w:tcPr>
            <w:tcW w:w="1080" w:type="dxa"/>
            <w:tcBorders>
              <w:top w:val="nil"/>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416</w:t>
            </w:r>
          </w:p>
        </w:tc>
        <w:tc>
          <w:tcPr>
            <w:tcW w:w="1080" w:type="dxa"/>
            <w:tcBorders>
              <w:top w:val="nil"/>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386</w:t>
            </w:r>
          </w:p>
        </w:tc>
        <w:tc>
          <w:tcPr>
            <w:tcW w:w="1080" w:type="dxa"/>
            <w:tcBorders>
              <w:top w:val="nil"/>
              <w:left w:val="nil"/>
              <w:bottom w:val="single" w:sz="4" w:space="0" w:color="auto"/>
              <w:right w:val="single" w:sz="4" w:space="0" w:color="auto"/>
            </w:tcBorders>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337</w:t>
            </w:r>
          </w:p>
        </w:tc>
        <w:tc>
          <w:tcPr>
            <w:tcW w:w="1189" w:type="dxa"/>
            <w:tcBorders>
              <w:top w:val="nil"/>
              <w:left w:val="nil"/>
              <w:bottom w:val="single" w:sz="4" w:space="0" w:color="auto"/>
              <w:right w:val="nil"/>
            </w:tcBorders>
            <w:noWrap/>
            <w:vAlign w:val="bottom"/>
          </w:tcPr>
          <w:p w:rsidR="004D03FC" w:rsidRPr="00DB60D0" w:rsidRDefault="004D03FC" w:rsidP="00BF3033">
            <w:pPr>
              <w:spacing w:after="0" w:line="360" w:lineRule="auto"/>
              <w:ind w:right="-82"/>
              <w:jc w:val="center"/>
              <w:rPr>
                <w:rFonts w:ascii="Arial" w:hAnsi="Arial" w:cs="Arial"/>
                <w:lang w:eastAsia="de-DE"/>
              </w:rPr>
            </w:pPr>
            <w:r w:rsidRPr="00DB60D0">
              <w:rPr>
                <w:rFonts w:ascii="Arial" w:hAnsi="Arial" w:cs="Arial"/>
                <w:lang w:eastAsia="de-DE"/>
              </w:rPr>
              <w:t>331</w:t>
            </w:r>
          </w:p>
        </w:tc>
        <w:tc>
          <w:tcPr>
            <w:tcW w:w="2576" w:type="dxa"/>
            <w:tcBorders>
              <w:top w:val="nil"/>
              <w:left w:val="single" w:sz="8" w:space="0" w:color="auto"/>
              <w:bottom w:val="single" w:sz="4" w:space="0" w:color="auto"/>
              <w:right w:val="single" w:sz="8" w:space="0" w:color="auto"/>
            </w:tcBorders>
            <w:shd w:val="clear" w:color="auto" w:fill="FFFF99"/>
            <w:noWrap/>
            <w:vAlign w:val="bottom"/>
          </w:tcPr>
          <w:p w:rsidR="004D03FC" w:rsidRPr="00DB60D0" w:rsidRDefault="004D03FC" w:rsidP="00BF3033">
            <w:pPr>
              <w:spacing w:after="0" w:line="360" w:lineRule="auto"/>
              <w:ind w:right="-82"/>
              <w:jc w:val="center"/>
              <w:rPr>
                <w:rFonts w:ascii="Arial" w:hAnsi="Arial" w:cs="Arial"/>
                <w:b/>
                <w:bCs/>
                <w:lang w:eastAsia="de-DE"/>
              </w:rPr>
            </w:pPr>
            <w:r w:rsidRPr="00DB60D0">
              <w:rPr>
                <w:rFonts w:ascii="Arial" w:hAnsi="Arial" w:cs="Arial"/>
                <w:b/>
                <w:bCs/>
                <w:lang w:eastAsia="de-DE"/>
              </w:rPr>
              <w:t>1904</w:t>
            </w:r>
          </w:p>
        </w:tc>
      </w:tr>
    </w:tbl>
    <w:p w:rsidR="004D03FC" w:rsidRDefault="004D03FC" w:rsidP="009D2505">
      <w:pPr>
        <w:tabs>
          <w:tab w:val="left" w:pos="1701"/>
        </w:tabs>
        <w:spacing w:after="0" w:line="360" w:lineRule="auto"/>
        <w:ind w:right="-79"/>
        <w:jc w:val="both"/>
        <w:rPr>
          <w:rFonts w:ascii="Arial" w:hAnsi="Arial" w:cs="Arial"/>
          <w:lang w:eastAsia="de-DE"/>
        </w:rPr>
      </w:pPr>
    </w:p>
    <w:p w:rsidR="004D03FC" w:rsidRPr="00DB60D0" w:rsidRDefault="004D03FC" w:rsidP="009D2505">
      <w:pPr>
        <w:tabs>
          <w:tab w:val="left" w:pos="1701"/>
        </w:tabs>
        <w:spacing w:after="0" w:line="360" w:lineRule="auto"/>
        <w:ind w:right="-79"/>
        <w:jc w:val="both"/>
        <w:rPr>
          <w:rFonts w:ascii="Arial" w:hAnsi="Arial" w:cs="Arial"/>
          <w:lang w:eastAsia="de-DE"/>
        </w:rPr>
      </w:pPr>
      <w:r>
        <w:rPr>
          <w:rFonts w:ascii="Arial" w:hAnsi="Arial" w:cs="Arial"/>
          <w:lang w:eastAsia="de-DE"/>
        </w:rPr>
        <w:t xml:space="preserve">Die Anzahl der Beratungen und Testungen wurde demgegenüber konstant gehalten. Infolge der Langzeiterkrankung des Stelleninhabers reduzierte sich die Zahl in 2015. </w:t>
      </w:r>
      <w:r w:rsidRPr="00DB60D0">
        <w:rPr>
          <w:rFonts w:ascii="Arial" w:hAnsi="Arial" w:cs="Arial"/>
          <w:lang w:eastAsia="de-DE"/>
        </w:rPr>
        <w:t>Eine Kompensation durch andere Beschäftigte ist nicht möglich.</w:t>
      </w:r>
    </w:p>
    <w:p w:rsidR="004D03FC" w:rsidRPr="00DB60D0" w:rsidRDefault="004D03FC" w:rsidP="009D2505">
      <w:pPr>
        <w:tabs>
          <w:tab w:val="left" w:pos="3119"/>
          <w:tab w:val="left" w:pos="3544"/>
          <w:tab w:val="left" w:pos="5670"/>
          <w:tab w:val="left" w:pos="6096"/>
        </w:tabs>
        <w:spacing w:after="0" w:line="360" w:lineRule="auto"/>
        <w:ind w:right="-82"/>
        <w:jc w:val="both"/>
        <w:rPr>
          <w:rFonts w:ascii="Arial" w:hAnsi="Arial" w:cs="Arial"/>
          <w:lang w:eastAsia="de-DE"/>
        </w:rPr>
      </w:pPr>
      <w:r w:rsidRPr="00DB60D0">
        <w:rPr>
          <w:rFonts w:ascii="Arial" w:hAnsi="Arial" w:cs="Arial"/>
          <w:lang w:eastAsia="de-DE"/>
        </w:rPr>
        <w:t xml:space="preserve">Die Aufrechterhaltung des Dienstbetriebes ist nicht mehr gewährleistet, wenn das erforderliche Fachpersonal dafür nicht mehr zur Verfügung steht. Die Pflichtaufgaben der AIDS-Beratungsstelle werden ab 01.02.2016 </w:t>
      </w:r>
      <w:r>
        <w:rPr>
          <w:rFonts w:ascii="Arial" w:hAnsi="Arial" w:cs="Arial"/>
          <w:lang w:eastAsia="de-DE"/>
        </w:rPr>
        <w:t>sehr eingeschränkt wahrgenommen</w:t>
      </w:r>
      <w:r w:rsidRPr="00DB60D0">
        <w:rPr>
          <w:rFonts w:ascii="Arial" w:hAnsi="Arial" w:cs="Arial"/>
          <w:lang w:eastAsia="de-DE"/>
        </w:rPr>
        <w:t>.</w:t>
      </w:r>
    </w:p>
    <w:p w:rsidR="004D03FC" w:rsidRPr="00DB60D0" w:rsidRDefault="004D03FC" w:rsidP="009D2505">
      <w:pPr>
        <w:tabs>
          <w:tab w:val="left" w:pos="1701"/>
        </w:tabs>
        <w:spacing w:after="0" w:line="360" w:lineRule="auto"/>
        <w:ind w:right="-82"/>
        <w:jc w:val="both"/>
        <w:rPr>
          <w:rFonts w:ascii="Arial" w:hAnsi="Arial" w:cs="Arial"/>
          <w:sz w:val="20"/>
          <w:szCs w:val="20"/>
          <w:lang w:eastAsia="de-DE"/>
        </w:rPr>
      </w:pPr>
      <w:r w:rsidRPr="00DB60D0">
        <w:rPr>
          <w:rFonts w:ascii="Arial" w:hAnsi="Arial" w:cs="Arial"/>
          <w:lang w:eastAsia="de-DE"/>
        </w:rPr>
        <w:t>Eine Wiederbesetzung der Stelle ist aus den dargestellten Gründen zwingend erforderlich.</w:t>
      </w:r>
    </w:p>
    <w:sectPr w:rsidR="004D03FC" w:rsidRPr="00DB60D0" w:rsidSect="009D2505">
      <w:footerReference w:type="even" r:id="rId7"/>
      <w:footerReference w:type="default" r:id="rId8"/>
      <w:pgSz w:w="11906" w:h="16838"/>
      <w:pgMar w:top="907" w:right="1134" w:bottom="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3FC" w:rsidRDefault="004D03FC" w:rsidP="00ED2BE2">
      <w:pPr>
        <w:spacing w:after="0" w:line="240" w:lineRule="auto"/>
      </w:pPr>
      <w:r>
        <w:separator/>
      </w:r>
    </w:p>
  </w:endnote>
  <w:endnote w:type="continuationSeparator" w:id="0">
    <w:p w:rsidR="004D03FC" w:rsidRDefault="004D03FC" w:rsidP="00ED2B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3FC" w:rsidRDefault="004D03FC" w:rsidP="007C07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D03FC" w:rsidRDefault="004D03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3FC" w:rsidRPr="00ED2BE2" w:rsidRDefault="004D03FC" w:rsidP="009D2505">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3FC" w:rsidRDefault="004D03FC" w:rsidP="00ED2BE2">
      <w:pPr>
        <w:spacing w:after="0" w:line="240" w:lineRule="auto"/>
      </w:pPr>
      <w:r>
        <w:separator/>
      </w:r>
    </w:p>
  </w:footnote>
  <w:footnote w:type="continuationSeparator" w:id="0">
    <w:p w:rsidR="004D03FC" w:rsidRDefault="004D03FC" w:rsidP="00ED2B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F6C14"/>
    <w:multiLevelType w:val="hybridMultilevel"/>
    <w:tmpl w:val="429E30D4"/>
    <w:lvl w:ilvl="0" w:tplc="0407000F">
      <w:start w:val="1"/>
      <w:numFmt w:val="decimal"/>
      <w:lvlText w:val="%1."/>
      <w:lvlJc w:val="left"/>
      <w:pPr>
        <w:ind w:left="720" w:hanging="360"/>
      </w:pPr>
      <w:rPr>
        <w:rFonts w:cs="Times New Roman" w:hint="default"/>
        <w:u w:val="none"/>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
    <w:nsid w:val="11D43351"/>
    <w:multiLevelType w:val="hybridMultilevel"/>
    <w:tmpl w:val="EDE28C08"/>
    <w:lvl w:ilvl="0" w:tplc="310AA008">
      <w:start w:val="26"/>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181A4759"/>
    <w:multiLevelType w:val="hybridMultilevel"/>
    <w:tmpl w:val="4D40FA2C"/>
    <w:lvl w:ilvl="0" w:tplc="D784A41C">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AAE3CC7"/>
    <w:multiLevelType w:val="hybridMultilevel"/>
    <w:tmpl w:val="D772CA44"/>
    <w:lvl w:ilvl="0" w:tplc="88A83CEE">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07A1BAE"/>
    <w:multiLevelType w:val="hybridMultilevel"/>
    <w:tmpl w:val="2760E6B4"/>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5">
    <w:nsid w:val="23A64B40"/>
    <w:multiLevelType w:val="hybridMultilevel"/>
    <w:tmpl w:val="358A5B2E"/>
    <w:lvl w:ilvl="0" w:tplc="0407000F">
      <w:start w:val="1"/>
      <w:numFmt w:val="decimal"/>
      <w:lvlText w:val="%1."/>
      <w:lvlJc w:val="left"/>
      <w:pPr>
        <w:ind w:left="1068" w:hanging="360"/>
      </w:pPr>
      <w:rPr>
        <w:rFonts w:cs="Times New Roman" w:hint="default"/>
      </w:rPr>
    </w:lvl>
    <w:lvl w:ilvl="1" w:tplc="04070019" w:tentative="1">
      <w:start w:val="1"/>
      <w:numFmt w:val="lowerLetter"/>
      <w:lvlText w:val="%2."/>
      <w:lvlJc w:val="left"/>
      <w:pPr>
        <w:ind w:left="1788" w:hanging="360"/>
      </w:pPr>
      <w:rPr>
        <w:rFonts w:cs="Times New Roman"/>
      </w:rPr>
    </w:lvl>
    <w:lvl w:ilvl="2" w:tplc="0407001B" w:tentative="1">
      <w:start w:val="1"/>
      <w:numFmt w:val="lowerRoman"/>
      <w:lvlText w:val="%3."/>
      <w:lvlJc w:val="right"/>
      <w:pPr>
        <w:ind w:left="2508" w:hanging="180"/>
      </w:pPr>
      <w:rPr>
        <w:rFonts w:cs="Times New Roman"/>
      </w:rPr>
    </w:lvl>
    <w:lvl w:ilvl="3" w:tplc="0407000F" w:tentative="1">
      <w:start w:val="1"/>
      <w:numFmt w:val="decimal"/>
      <w:lvlText w:val="%4."/>
      <w:lvlJc w:val="left"/>
      <w:pPr>
        <w:ind w:left="3228" w:hanging="360"/>
      </w:pPr>
      <w:rPr>
        <w:rFonts w:cs="Times New Roman"/>
      </w:rPr>
    </w:lvl>
    <w:lvl w:ilvl="4" w:tplc="04070019" w:tentative="1">
      <w:start w:val="1"/>
      <w:numFmt w:val="lowerLetter"/>
      <w:lvlText w:val="%5."/>
      <w:lvlJc w:val="left"/>
      <w:pPr>
        <w:ind w:left="3948" w:hanging="360"/>
      </w:pPr>
      <w:rPr>
        <w:rFonts w:cs="Times New Roman"/>
      </w:rPr>
    </w:lvl>
    <w:lvl w:ilvl="5" w:tplc="0407001B" w:tentative="1">
      <w:start w:val="1"/>
      <w:numFmt w:val="lowerRoman"/>
      <w:lvlText w:val="%6."/>
      <w:lvlJc w:val="right"/>
      <w:pPr>
        <w:ind w:left="4668" w:hanging="180"/>
      </w:pPr>
      <w:rPr>
        <w:rFonts w:cs="Times New Roman"/>
      </w:rPr>
    </w:lvl>
    <w:lvl w:ilvl="6" w:tplc="0407000F" w:tentative="1">
      <w:start w:val="1"/>
      <w:numFmt w:val="decimal"/>
      <w:lvlText w:val="%7."/>
      <w:lvlJc w:val="left"/>
      <w:pPr>
        <w:ind w:left="5388" w:hanging="360"/>
      </w:pPr>
      <w:rPr>
        <w:rFonts w:cs="Times New Roman"/>
      </w:rPr>
    </w:lvl>
    <w:lvl w:ilvl="7" w:tplc="04070019" w:tentative="1">
      <w:start w:val="1"/>
      <w:numFmt w:val="lowerLetter"/>
      <w:lvlText w:val="%8."/>
      <w:lvlJc w:val="left"/>
      <w:pPr>
        <w:ind w:left="6108" w:hanging="360"/>
      </w:pPr>
      <w:rPr>
        <w:rFonts w:cs="Times New Roman"/>
      </w:rPr>
    </w:lvl>
    <w:lvl w:ilvl="8" w:tplc="0407001B" w:tentative="1">
      <w:start w:val="1"/>
      <w:numFmt w:val="lowerRoman"/>
      <w:lvlText w:val="%9."/>
      <w:lvlJc w:val="right"/>
      <w:pPr>
        <w:ind w:left="6828" w:hanging="180"/>
      </w:pPr>
      <w:rPr>
        <w:rFonts w:cs="Times New Roman"/>
      </w:rPr>
    </w:lvl>
  </w:abstractNum>
  <w:abstractNum w:abstractNumId="6">
    <w:nsid w:val="247377A6"/>
    <w:multiLevelType w:val="hybridMultilevel"/>
    <w:tmpl w:val="185E468A"/>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7">
    <w:nsid w:val="25126844"/>
    <w:multiLevelType w:val="hybridMultilevel"/>
    <w:tmpl w:val="01487D88"/>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8">
    <w:nsid w:val="3CFD070B"/>
    <w:multiLevelType w:val="hybridMultilevel"/>
    <w:tmpl w:val="9F3A165C"/>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9">
    <w:nsid w:val="3FF85EF7"/>
    <w:multiLevelType w:val="hybridMultilevel"/>
    <w:tmpl w:val="3502FDCA"/>
    <w:lvl w:ilvl="0" w:tplc="A490D6A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4AD756EF"/>
    <w:multiLevelType w:val="hybridMultilevel"/>
    <w:tmpl w:val="49D4DA1C"/>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num w:numId="1">
    <w:abstractNumId w:val="9"/>
  </w:num>
  <w:num w:numId="2">
    <w:abstractNumId w:val="2"/>
  </w:num>
  <w:num w:numId="3">
    <w:abstractNumId w:val="3"/>
  </w:num>
  <w:num w:numId="4">
    <w:abstractNumId w:val="8"/>
  </w:num>
  <w:num w:numId="5">
    <w:abstractNumId w:val="0"/>
  </w:num>
  <w:num w:numId="6">
    <w:abstractNumId w:val="7"/>
  </w:num>
  <w:num w:numId="7">
    <w:abstractNumId w:val="4"/>
  </w:num>
  <w:num w:numId="8">
    <w:abstractNumId w:val="5"/>
  </w:num>
  <w:num w:numId="9">
    <w:abstractNumId w:val="10"/>
  </w:num>
  <w:num w:numId="10">
    <w:abstractNumId w:val="6"/>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2000"/>
    <w:rsid w:val="00004516"/>
    <w:rsid w:val="0000793F"/>
    <w:rsid w:val="00013453"/>
    <w:rsid w:val="00071841"/>
    <w:rsid w:val="00080007"/>
    <w:rsid w:val="000935E2"/>
    <w:rsid w:val="0009455E"/>
    <w:rsid w:val="00094601"/>
    <w:rsid w:val="00097AFD"/>
    <w:rsid w:val="000B1944"/>
    <w:rsid w:val="000C4F4E"/>
    <w:rsid w:val="000D26A4"/>
    <w:rsid w:val="00116AA6"/>
    <w:rsid w:val="001303BE"/>
    <w:rsid w:val="001361C6"/>
    <w:rsid w:val="001640CF"/>
    <w:rsid w:val="00194E3C"/>
    <w:rsid w:val="001B2AFF"/>
    <w:rsid w:val="001C3591"/>
    <w:rsid w:val="001C6CD2"/>
    <w:rsid w:val="001F4B5E"/>
    <w:rsid w:val="0020345F"/>
    <w:rsid w:val="00205A0D"/>
    <w:rsid w:val="00207BF2"/>
    <w:rsid w:val="00224F1C"/>
    <w:rsid w:val="00295C8F"/>
    <w:rsid w:val="002D7D73"/>
    <w:rsid w:val="003243AA"/>
    <w:rsid w:val="00326567"/>
    <w:rsid w:val="00382DCF"/>
    <w:rsid w:val="003A08D9"/>
    <w:rsid w:val="00403BB5"/>
    <w:rsid w:val="00417939"/>
    <w:rsid w:val="00420723"/>
    <w:rsid w:val="004675C0"/>
    <w:rsid w:val="00490F0F"/>
    <w:rsid w:val="00494EB0"/>
    <w:rsid w:val="004B5A73"/>
    <w:rsid w:val="004C0957"/>
    <w:rsid w:val="004D03FC"/>
    <w:rsid w:val="004E6014"/>
    <w:rsid w:val="004E66F3"/>
    <w:rsid w:val="004F59EC"/>
    <w:rsid w:val="00563D5D"/>
    <w:rsid w:val="00577631"/>
    <w:rsid w:val="005B0A09"/>
    <w:rsid w:val="005B7C00"/>
    <w:rsid w:val="005C315D"/>
    <w:rsid w:val="005D60AE"/>
    <w:rsid w:val="0064609E"/>
    <w:rsid w:val="00661A28"/>
    <w:rsid w:val="006D0131"/>
    <w:rsid w:val="007226E2"/>
    <w:rsid w:val="00724B4E"/>
    <w:rsid w:val="00787328"/>
    <w:rsid w:val="007B54DC"/>
    <w:rsid w:val="007C078A"/>
    <w:rsid w:val="007C2A85"/>
    <w:rsid w:val="007E2341"/>
    <w:rsid w:val="007F19CE"/>
    <w:rsid w:val="00820608"/>
    <w:rsid w:val="00824E8E"/>
    <w:rsid w:val="00825FE0"/>
    <w:rsid w:val="0086436A"/>
    <w:rsid w:val="008B252D"/>
    <w:rsid w:val="008C1E86"/>
    <w:rsid w:val="008C551A"/>
    <w:rsid w:val="008D40A0"/>
    <w:rsid w:val="009208F5"/>
    <w:rsid w:val="00923327"/>
    <w:rsid w:val="0092686C"/>
    <w:rsid w:val="00935F87"/>
    <w:rsid w:val="00936C67"/>
    <w:rsid w:val="00957FCE"/>
    <w:rsid w:val="009707C2"/>
    <w:rsid w:val="009A4D72"/>
    <w:rsid w:val="009C7E9C"/>
    <w:rsid w:val="009D2505"/>
    <w:rsid w:val="009D28BF"/>
    <w:rsid w:val="009D4B20"/>
    <w:rsid w:val="00A2038F"/>
    <w:rsid w:val="00A23290"/>
    <w:rsid w:val="00A36009"/>
    <w:rsid w:val="00A62CB9"/>
    <w:rsid w:val="00AA7ED2"/>
    <w:rsid w:val="00AC1FC5"/>
    <w:rsid w:val="00AE7455"/>
    <w:rsid w:val="00B137F6"/>
    <w:rsid w:val="00B42839"/>
    <w:rsid w:val="00B563C2"/>
    <w:rsid w:val="00B643EA"/>
    <w:rsid w:val="00B827C8"/>
    <w:rsid w:val="00BD37EB"/>
    <w:rsid w:val="00BF2AAC"/>
    <w:rsid w:val="00BF3033"/>
    <w:rsid w:val="00BF762A"/>
    <w:rsid w:val="00C1096B"/>
    <w:rsid w:val="00C226AF"/>
    <w:rsid w:val="00C2674D"/>
    <w:rsid w:val="00C316D7"/>
    <w:rsid w:val="00C57BE8"/>
    <w:rsid w:val="00C96DEA"/>
    <w:rsid w:val="00CA054A"/>
    <w:rsid w:val="00CB2476"/>
    <w:rsid w:val="00CB4EEC"/>
    <w:rsid w:val="00D24C78"/>
    <w:rsid w:val="00D276DD"/>
    <w:rsid w:val="00D42000"/>
    <w:rsid w:val="00D8191A"/>
    <w:rsid w:val="00DB60D0"/>
    <w:rsid w:val="00DE1A24"/>
    <w:rsid w:val="00E21C39"/>
    <w:rsid w:val="00E27B8C"/>
    <w:rsid w:val="00E32D75"/>
    <w:rsid w:val="00E37D03"/>
    <w:rsid w:val="00E518DD"/>
    <w:rsid w:val="00E53162"/>
    <w:rsid w:val="00E64AFE"/>
    <w:rsid w:val="00E9183B"/>
    <w:rsid w:val="00EA2DC6"/>
    <w:rsid w:val="00EB68ED"/>
    <w:rsid w:val="00EC3D96"/>
    <w:rsid w:val="00ED2BE2"/>
    <w:rsid w:val="00ED57FA"/>
    <w:rsid w:val="00EF0A49"/>
    <w:rsid w:val="00F16B4C"/>
    <w:rsid w:val="00F413EF"/>
    <w:rsid w:val="00F47BFA"/>
    <w:rsid w:val="00F57C51"/>
    <w:rsid w:val="00F60224"/>
    <w:rsid w:val="00F6541C"/>
    <w:rsid w:val="00F700C1"/>
    <w:rsid w:val="00F85070"/>
    <w:rsid w:val="00F850BB"/>
    <w:rsid w:val="00FA61EC"/>
    <w:rsid w:val="00FE4160"/>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6D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42000"/>
    <w:pPr>
      <w:ind w:left="708"/>
    </w:pPr>
  </w:style>
  <w:style w:type="paragraph" w:styleId="BalloonText">
    <w:name w:val="Balloon Text"/>
    <w:basedOn w:val="Normal"/>
    <w:link w:val="BalloonTextChar"/>
    <w:uiPriority w:val="99"/>
    <w:semiHidden/>
    <w:rsid w:val="004F5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59EC"/>
    <w:rPr>
      <w:rFonts w:ascii="Tahoma" w:hAnsi="Tahoma" w:cs="Tahoma"/>
      <w:sz w:val="16"/>
      <w:szCs w:val="16"/>
      <w:lang w:eastAsia="en-US"/>
    </w:rPr>
  </w:style>
  <w:style w:type="paragraph" w:styleId="Header">
    <w:name w:val="header"/>
    <w:basedOn w:val="Normal"/>
    <w:link w:val="HeaderChar"/>
    <w:uiPriority w:val="99"/>
    <w:rsid w:val="00ED2BE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ED2BE2"/>
    <w:rPr>
      <w:rFonts w:cs="Times New Roman"/>
      <w:sz w:val="22"/>
      <w:szCs w:val="22"/>
      <w:lang w:eastAsia="en-US"/>
    </w:rPr>
  </w:style>
  <w:style w:type="paragraph" w:styleId="Footer">
    <w:name w:val="footer"/>
    <w:basedOn w:val="Normal"/>
    <w:link w:val="FooterChar"/>
    <w:uiPriority w:val="99"/>
    <w:rsid w:val="00ED2BE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ED2BE2"/>
    <w:rPr>
      <w:rFonts w:cs="Times New Roman"/>
      <w:sz w:val="22"/>
      <w:szCs w:val="22"/>
      <w:lang w:eastAsia="en-US"/>
    </w:rPr>
  </w:style>
  <w:style w:type="paragraph" w:styleId="Subtitle">
    <w:name w:val="Subtitle"/>
    <w:basedOn w:val="Normal"/>
    <w:next w:val="Normal"/>
    <w:link w:val="SubtitleChar"/>
    <w:uiPriority w:val="99"/>
    <w:qFormat/>
    <w:rsid w:val="001640CF"/>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1640CF"/>
    <w:rPr>
      <w:rFonts w:ascii="Cambria" w:hAnsi="Cambria" w:cs="Times New Roman"/>
      <w:i/>
      <w:iCs/>
      <w:color w:val="4F81BD"/>
      <w:spacing w:val="15"/>
      <w:sz w:val="24"/>
      <w:szCs w:val="24"/>
      <w:lang w:eastAsia="en-US"/>
    </w:rPr>
  </w:style>
  <w:style w:type="paragraph" w:styleId="DocumentMap">
    <w:name w:val="Document Map"/>
    <w:basedOn w:val="Normal"/>
    <w:link w:val="DocumentMapChar"/>
    <w:uiPriority w:val="99"/>
    <w:semiHidden/>
    <w:rsid w:val="00EB68E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080007"/>
    <w:rPr>
      <w:rFonts w:ascii="Times New Roman" w:hAnsi="Times New Roman" w:cs="Times New Roman"/>
      <w:sz w:val="2"/>
      <w:lang w:eastAsia="en-US"/>
    </w:rPr>
  </w:style>
  <w:style w:type="character" w:styleId="PageNumber">
    <w:name w:val="page number"/>
    <w:basedOn w:val="DefaultParagraphFont"/>
    <w:uiPriority w:val="99"/>
    <w:rsid w:val="00F6541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512</Words>
  <Characters>3232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dc:title>
  <dc:subject/>
  <dc:creator>Polansky, Claus MD</dc:creator>
  <cp:keywords/>
  <dc:description/>
  <cp:lastModifiedBy>Dumke</cp:lastModifiedBy>
  <cp:revision>2</cp:revision>
  <cp:lastPrinted>2016-03-14T08:03:00Z</cp:lastPrinted>
  <dcterms:created xsi:type="dcterms:W3CDTF">2016-03-29T11:33:00Z</dcterms:created>
  <dcterms:modified xsi:type="dcterms:W3CDTF">2016-03-29T11:33:00Z</dcterms:modified>
</cp:coreProperties>
</file>