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16EED" w:rsidRDefault="00816EED">
      <w:pPr>
        <w:autoSpaceDE w:val="0"/>
        <w:autoSpaceDN w:val="0"/>
        <w:adjustRightInd w:val="0"/>
        <w:jc w:val="center"/>
        <w:outlineLvl w:val="0"/>
        <w:rPr>
          <w:rFonts w:ascii="Arial" w:hAnsi="Arial" w:cs="Arial"/>
          <w:b/>
          <w:bCs/>
        </w:rPr>
      </w:pPr>
    </w:p>
    <w:p w:rsidR="00816EED" w:rsidRDefault="00392997" w:rsidP="00392997">
      <w:pPr>
        <w:autoSpaceDE w:val="0"/>
        <w:autoSpaceDN w:val="0"/>
        <w:adjustRightInd w:val="0"/>
        <w:jc w:val="center"/>
        <w:outlineLvl w:val="0"/>
        <w:rPr>
          <w:rFonts w:ascii="Arial" w:hAnsi="Arial" w:cs="Arial"/>
          <w:b/>
          <w:bCs/>
        </w:rPr>
      </w:pPr>
      <w:r w:rsidRPr="00392997">
        <w:rPr>
          <w:rFonts w:ascii="Arial" w:hAnsi="Arial" w:cs="Arial"/>
          <w:b/>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pt;height:115.2pt">
            <v:imagedata r:id="rId7" o:title="Schulamt"/>
          </v:shape>
        </w:pict>
      </w:r>
    </w:p>
    <w:p w:rsidR="00816EED" w:rsidRDefault="00816EED">
      <w:pPr>
        <w:autoSpaceDE w:val="0"/>
        <w:autoSpaceDN w:val="0"/>
        <w:adjustRightInd w:val="0"/>
        <w:jc w:val="center"/>
        <w:outlineLvl w:val="0"/>
        <w:rPr>
          <w:rFonts w:ascii="Arial" w:hAnsi="Arial" w:cs="Arial"/>
          <w:b/>
          <w:bCs/>
        </w:rPr>
      </w:pPr>
    </w:p>
    <w:p w:rsidR="00816EED" w:rsidRDefault="00816EED">
      <w:pPr>
        <w:autoSpaceDE w:val="0"/>
        <w:autoSpaceDN w:val="0"/>
        <w:adjustRightInd w:val="0"/>
        <w:jc w:val="center"/>
        <w:outlineLvl w:val="0"/>
        <w:rPr>
          <w:rFonts w:ascii="Arial" w:hAnsi="Arial" w:cs="Arial"/>
          <w:b/>
          <w:bCs/>
        </w:rPr>
      </w:pPr>
    </w:p>
    <w:p w:rsidR="00816EED" w:rsidRDefault="00816EED">
      <w:pPr>
        <w:autoSpaceDE w:val="0"/>
        <w:autoSpaceDN w:val="0"/>
        <w:adjustRightInd w:val="0"/>
        <w:jc w:val="center"/>
        <w:outlineLvl w:val="0"/>
        <w:rPr>
          <w:rFonts w:ascii="Arial" w:hAnsi="Arial" w:cs="Arial"/>
          <w:b/>
          <w:bCs/>
        </w:rPr>
      </w:pPr>
    </w:p>
    <w:p w:rsidR="00816EED" w:rsidRDefault="00816EED">
      <w:pPr>
        <w:autoSpaceDE w:val="0"/>
        <w:autoSpaceDN w:val="0"/>
        <w:adjustRightInd w:val="0"/>
        <w:jc w:val="center"/>
        <w:outlineLvl w:val="0"/>
        <w:rPr>
          <w:rFonts w:ascii="Arial" w:hAnsi="Arial" w:cs="Arial"/>
          <w:b/>
          <w:bCs/>
        </w:rPr>
      </w:pPr>
    </w:p>
    <w:p w:rsidR="00816EED" w:rsidRDefault="00816EED">
      <w:pPr>
        <w:autoSpaceDE w:val="0"/>
        <w:autoSpaceDN w:val="0"/>
        <w:adjustRightInd w:val="0"/>
        <w:jc w:val="center"/>
        <w:outlineLvl w:val="0"/>
        <w:rPr>
          <w:rFonts w:ascii="Arial" w:hAnsi="Arial" w:cs="Arial"/>
          <w:b/>
          <w:bCs/>
        </w:rPr>
      </w:pPr>
    </w:p>
    <w:p w:rsidR="00816EED" w:rsidRDefault="00816EED">
      <w:pPr>
        <w:autoSpaceDE w:val="0"/>
        <w:autoSpaceDN w:val="0"/>
        <w:adjustRightInd w:val="0"/>
        <w:jc w:val="center"/>
        <w:outlineLvl w:val="0"/>
        <w:rPr>
          <w:rFonts w:ascii="Arial" w:hAnsi="Arial" w:cs="Arial"/>
          <w:b/>
          <w:bCs/>
          <w:sz w:val="44"/>
        </w:rPr>
      </w:pPr>
      <w:r>
        <w:rPr>
          <w:rFonts w:ascii="Arial" w:hAnsi="Arial" w:cs="Arial"/>
          <w:b/>
          <w:bCs/>
          <w:sz w:val="44"/>
        </w:rPr>
        <w:t>Brandschutzordnung</w:t>
      </w:r>
    </w:p>
    <w:p w:rsidR="00816EED" w:rsidRDefault="00816EED">
      <w:pPr>
        <w:autoSpaceDE w:val="0"/>
        <w:autoSpaceDN w:val="0"/>
        <w:adjustRightInd w:val="0"/>
        <w:jc w:val="center"/>
        <w:outlineLvl w:val="0"/>
        <w:rPr>
          <w:rFonts w:ascii="Arial" w:hAnsi="Arial" w:cs="Arial"/>
          <w:b/>
          <w:bCs/>
          <w:sz w:val="44"/>
        </w:rPr>
      </w:pPr>
    </w:p>
    <w:p w:rsidR="00816EED" w:rsidRDefault="00816EED">
      <w:pPr>
        <w:autoSpaceDE w:val="0"/>
        <w:autoSpaceDN w:val="0"/>
        <w:adjustRightInd w:val="0"/>
        <w:jc w:val="center"/>
        <w:outlineLvl w:val="0"/>
        <w:rPr>
          <w:rFonts w:ascii="Arial" w:hAnsi="Arial" w:cs="Arial"/>
          <w:b/>
          <w:bCs/>
          <w:sz w:val="44"/>
        </w:rPr>
      </w:pPr>
      <w:r>
        <w:rPr>
          <w:rFonts w:ascii="Arial" w:hAnsi="Arial" w:cs="Arial"/>
          <w:b/>
          <w:bCs/>
          <w:sz w:val="44"/>
        </w:rPr>
        <w:t>der öffentlichen Schulen</w:t>
      </w:r>
    </w:p>
    <w:p w:rsidR="00816EED" w:rsidRDefault="00816EED">
      <w:pPr>
        <w:autoSpaceDE w:val="0"/>
        <w:autoSpaceDN w:val="0"/>
        <w:adjustRightInd w:val="0"/>
        <w:jc w:val="center"/>
        <w:outlineLvl w:val="0"/>
        <w:rPr>
          <w:rFonts w:ascii="Arial" w:hAnsi="Arial" w:cs="Arial"/>
          <w:b/>
          <w:bCs/>
          <w:sz w:val="44"/>
        </w:rPr>
      </w:pPr>
    </w:p>
    <w:p w:rsidR="00816EED" w:rsidRDefault="00816EED">
      <w:pPr>
        <w:autoSpaceDE w:val="0"/>
        <w:autoSpaceDN w:val="0"/>
        <w:adjustRightInd w:val="0"/>
        <w:jc w:val="center"/>
        <w:outlineLvl w:val="0"/>
        <w:rPr>
          <w:rFonts w:ascii="Arial" w:hAnsi="Arial" w:cs="Arial"/>
          <w:b/>
          <w:bCs/>
          <w:sz w:val="44"/>
        </w:rPr>
      </w:pPr>
      <w:r>
        <w:rPr>
          <w:rFonts w:ascii="Arial" w:hAnsi="Arial" w:cs="Arial"/>
          <w:b/>
          <w:bCs/>
          <w:sz w:val="44"/>
        </w:rPr>
        <w:t>Bremerhaven</w:t>
      </w:r>
    </w:p>
    <w:p w:rsidR="00816EED" w:rsidRDefault="00816EED">
      <w:pPr>
        <w:autoSpaceDE w:val="0"/>
        <w:autoSpaceDN w:val="0"/>
        <w:adjustRightInd w:val="0"/>
        <w:jc w:val="center"/>
        <w:outlineLvl w:val="0"/>
        <w:rPr>
          <w:rFonts w:ascii="Arial" w:hAnsi="Arial" w:cs="Arial"/>
          <w:b/>
          <w:bCs/>
        </w:rPr>
      </w:pPr>
    </w:p>
    <w:p w:rsidR="00816EED" w:rsidRDefault="00816EED">
      <w:pPr>
        <w:autoSpaceDE w:val="0"/>
        <w:autoSpaceDN w:val="0"/>
        <w:adjustRightInd w:val="0"/>
        <w:jc w:val="center"/>
        <w:outlineLvl w:val="0"/>
        <w:rPr>
          <w:rFonts w:ascii="Arial" w:hAnsi="Arial" w:cs="Arial"/>
          <w:b/>
          <w:bCs/>
        </w:rPr>
      </w:pPr>
    </w:p>
    <w:p w:rsidR="00816EED" w:rsidRDefault="00816EED">
      <w:pPr>
        <w:autoSpaceDE w:val="0"/>
        <w:autoSpaceDN w:val="0"/>
        <w:adjustRightInd w:val="0"/>
        <w:jc w:val="center"/>
        <w:outlineLvl w:val="0"/>
        <w:rPr>
          <w:rFonts w:ascii="Arial" w:hAnsi="Arial" w:cs="Arial"/>
          <w:b/>
          <w:bCs/>
        </w:rPr>
      </w:pPr>
    </w:p>
    <w:p w:rsidR="00816EED" w:rsidRDefault="00816EED">
      <w:pPr>
        <w:autoSpaceDE w:val="0"/>
        <w:autoSpaceDN w:val="0"/>
        <w:adjustRightInd w:val="0"/>
        <w:jc w:val="center"/>
        <w:outlineLvl w:val="0"/>
        <w:rPr>
          <w:rFonts w:ascii="Arial" w:hAnsi="Arial" w:cs="Arial"/>
          <w:b/>
          <w:bCs/>
        </w:rPr>
      </w:pPr>
    </w:p>
    <w:p w:rsidR="00816EED" w:rsidRDefault="00816EED">
      <w:pPr>
        <w:autoSpaceDE w:val="0"/>
        <w:autoSpaceDN w:val="0"/>
        <w:adjustRightInd w:val="0"/>
        <w:jc w:val="center"/>
        <w:outlineLvl w:val="0"/>
        <w:rPr>
          <w:rFonts w:ascii="Arial" w:hAnsi="Arial" w:cs="Arial"/>
          <w:b/>
          <w:bCs/>
        </w:rPr>
      </w:pPr>
    </w:p>
    <w:p w:rsidR="00816EED" w:rsidRDefault="00816EED">
      <w:pPr>
        <w:autoSpaceDE w:val="0"/>
        <w:autoSpaceDN w:val="0"/>
        <w:adjustRightInd w:val="0"/>
        <w:jc w:val="center"/>
        <w:outlineLvl w:val="0"/>
        <w:rPr>
          <w:rFonts w:ascii="Arial" w:hAnsi="Arial" w:cs="Arial"/>
          <w:b/>
          <w:bCs/>
        </w:rPr>
      </w:pPr>
    </w:p>
    <w:p w:rsidR="00816EED" w:rsidRDefault="00392997">
      <w:pPr>
        <w:pStyle w:val="berschrift4"/>
      </w:pPr>
      <w:r>
        <w:t>Beschlossen vom Magistrat</w:t>
      </w:r>
    </w:p>
    <w:p w:rsidR="00816EED" w:rsidRDefault="00816EED">
      <w:pPr>
        <w:autoSpaceDE w:val="0"/>
        <w:autoSpaceDN w:val="0"/>
        <w:adjustRightInd w:val="0"/>
        <w:jc w:val="center"/>
        <w:outlineLvl w:val="0"/>
        <w:rPr>
          <w:rFonts w:ascii="Arial" w:hAnsi="Arial" w:cs="Arial"/>
          <w:b/>
          <w:bCs/>
        </w:rPr>
      </w:pPr>
    </w:p>
    <w:p w:rsidR="00816EED" w:rsidRDefault="00392997">
      <w:pPr>
        <w:autoSpaceDE w:val="0"/>
        <w:autoSpaceDN w:val="0"/>
        <w:adjustRightInd w:val="0"/>
        <w:jc w:val="center"/>
        <w:outlineLvl w:val="0"/>
        <w:rPr>
          <w:rFonts w:ascii="Arial" w:hAnsi="Arial" w:cs="Arial"/>
          <w:b/>
          <w:bCs/>
        </w:rPr>
      </w:pPr>
      <w:r>
        <w:rPr>
          <w:rFonts w:ascii="Arial" w:hAnsi="Arial" w:cs="Arial"/>
          <w:b/>
          <w:bCs/>
        </w:rPr>
        <w:t>am</w:t>
      </w:r>
      <w:r w:rsidR="00816EED">
        <w:rPr>
          <w:rFonts w:ascii="Arial" w:hAnsi="Arial" w:cs="Arial"/>
          <w:b/>
          <w:bCs/>
        </w:rPr>
        <w:t xml:space="preserve"> </w:t>
      </w:r>
      <w:r>
        <w:rPr>
          <w:rFonts w:ascii="Arial" w:hAnsi="Arial" w:cs="Arial"/>
          <w:b/>
          <w:bCs/>
        </w:rPr>
        <w:t xml:space="preserve">            2008</w:t>
      </w:r>
    </w:p>
    <w:p w:rsidR="00816EED" w:rsidRDefault="00816EED">
      <w:pPr>
        <w:autoSpaceDE w:val="0"/>
        <w:autoSpaceDN w:val="0"/>
        <w:adjustRightInd w:val="0"/>
        <w:jc w:val="center"/>
        <w:outlineLvl w:val="0"/>
        <w:rPr>
          <w:rFonts w:ascii="Arial" w:hAnsi="Arial" w:cs="Arial"/>
          <w:b/>
          <w:bCs/>
        </w:rPr>
      </w:pPr>
    </w:p>
    <w:p w:rsidR="00816EED" w:rsidRDefault="00816EED">
      <w:pPr>
        <w:autoSpaceDE w:val="0"/>
        <w:autoSpaceDN w:val="0"/>
        <w:adjustRightInd w:val="0"/>
        <w:jc w:val="center"/>
        <w:outlineLvl w:val="0"/>
        <w:rPr>
          <w:rFonts w:ascii="Arial" w:hAnsi="Arial" w:cs="Arial"/>
          <w:b/>
          <w:bCs/>
        </w:rPr>
      </w:pPr>
    </w:p>
    <w:p w:rsidR="00816EED" w:rsidRDefault="00816EED">
      <w:pPr>
        <w:autoSpaceDE w:val="0"/>
        <w:autoSpaceDN w:val="0"/>
        <w:adjustRightInd w:val="0"/>
        <w:outlineLvl w:val="0"/>
        <w:rPr>
          <w:rFonts w:ascii="Arial" w:hAnsi="Arial" w:cs="Arial"/>
          <w:b/>
          <w:bCs/>
          <w:sz w:val="32"/>
          <w:u w:val="single"/>
        </w:rPr>
      </w:pPr>
      <w:r>
        <w:rPr>
          <w:rFonts w:ascii="Arial" w:hAnsi="Arial" w:cs="Arial"/>
          <w:b/>
          <w:bCs/>
        </w:rPr>
        <w:br w:type="page"/>
      </w:r>
      <w:r>
        <w:rPr>
          <w:rFonts w:ascii="Arial" w:hAnsi="Arial" w:cs="Arial"/>
          <w:b/>
          <w:bCs/>
          <w:sz w:val="32"/>
          <w:u w:val="single"/>
        </w:rPr>
        <w:lastRenderedPageBreak/>
        <w:t>Verteiler:</w:t>
      </w:r>
    </w:p>
    <w:p w:rsidR="00816EED" w:rsidRDefault="00816EED">
      <w:pPr>
        <w:autoSpaceDE w:val="0"/>
        <w:autoSpaceDN w:val="0"/>
        <w:adjustRightInd w:val="0"/>
        <w:outlineLvl w:val="0"/>
        <w:rPr>
          <w:rFonts w:ascii="Arial" w:hAnsi="Arial" w:cs="Arial"/>
          <w:b/>
          <w:bCs/>
        </w:rPr>
      </w:pPr>
    </w:p>
    <w:p w:rsidR="00816EED" w:rsidRDefault="00816EED">
      <w:pPr>
        <w:autoSpaceDE w:val="0"/>
        <w:autoSpaceDN w:val="0"/>
        <w:adjustRightInd w:val="0"/>
        <w:outlineLvl w:val="0"/>
        <w:rPr>
          <w:rFonts w:ascii="Arial" w:hAnsi="Arial" w:cs="Arial"/>
          <w:b/>
          <w:bCs/>
        </w:rPr>
      </w:pPr>
      <w:r>
        <w:rPr>
          <w:rFonts w:ascii="Arial" w:hAnsi="Arial" w:cs="Arial"/>
          <w:b/>
          <w:bCs/>
        </w:rPr>
        <w:t>Öffentliche Schulen Bremerhaven</w:t>
      </w:r>
    </w:p>
    <w:p w:rsidR="00816EED" w:rsidRDefault="00816EED">
      <w:pPr>
        <w:autoSpaceDE w:val="0"/>
        <w:autoSpaceDN w:val="0"/>
        <w:adjustRightInd w:val="0"/>
        <w:outlineLvl w:val="0"/>
        <w:rPr>
          <w:rFonts w:ascii="Arial" w:hAnsi="Arial" w:cs="Arial"/>
          <w:b/>
          <w:bCs/>
        </w:rPr>
      </w:pPr>
      <w:r>
        <w:rPr>
          <w:rFonts w:ascii="Arial" w:hAnsi="Arial" w:cs="Arial"/>
          <w:b/>
          <w:bCs/>
        </w:rPr>
        <w:t>Schulamt (Amt 40)</w:t>
      </w:r>
    </w:p>
    <w:p w:rsidR="00816EED" w:rsidRDefault="00816EED">
      <w:pPr>
        <w:autoSpaceDE w:val="0"/>
        <w:autoSpaceDN w:val="0"/>
        <w:adjustRightInd w:val="0"/>
        <w:outlineLvl w:val="0"/>
        <w:rPr>
          <w:rFonts w:ascii="Arial" w:hAnsi="Arial" w:cs="Arial"/>
          <w:b/>
          <w:bCs/>
        </w:rPr>
      </w:pPr>
      <w:r>
        <w:rPr>
          <w:rFonts w:ascii="Arial" w:hAnsi="Arial" w:cs="Arial"/>
          <w:b/>
          <w:bCs/>
        </w:rPr>
        <w:t>Wirtschaftsbetrieb Seestadt Immobilien</w:t>
      </w:r>
    </w:p>
    <w:p w:rsidR="00816EED" w:rsidRDefault="00816EED">
      <w:pPr>
        <w:autoSpaceDE w:val="0"/>
        <w:autoSpaceDN w:val="0"/>
        <w:adjustRightInd w:val="0"/>
        <w:outlineLvl w:val="0"/>
        <w:rPr>
          <w:rFonts w:ascii="Arial" w:hAnsi="Arial" w:cs="Arial"/>
          <w:b/>
          <w:bCs/>
        </w:rPr>
      </w:pPr>
      <w:r>
        <w:rPr>
          <w:rFonts w:ascii="Arial" w:hAnsi="Arial" w:cs="Arial"/>
          <w:b/>
          <w:bCs/>
        </w:rPr>
        <w:t>Bauordnungsamt (Amt 63)</w:t>
      </w:r>
    </w:p>
    <w:p w:rsidR="00816EED" w:rsidRDefault="00816EED">
      <w:pPr>
        <w:autoSpaceDE w:val="0"/>
        <w:autoSpaceDN w:val="0"/>
        <w:adjustRightInd w:val="0"/>
        <w:outlineLvl w:val="0"/>
        <w:rPr>
          <w:rFonts w:ascii="Arial" w:hAnsi="Arial" w:cs="Arial"/>
          <w:b/>
          <w:bCs/>
        </w:rPr>
      </w:pPr>
      <w:r>
        <w:rPr>
          <w:rFonts w:ascii="Arial" w:hAnsi="Arial" w:cs="Arial"/>
          <w:b/>
          <w:bCs/>
        </w:rPr>
        <w:t>Feuerwehr (Amt 37)</w:t>
      </w:r>
    </w:p>
    <w:p w:rsidR="00816EED" w:rsidRDefault="00816EED">
      <w:pPr>
        <w:autoSpaceDE w:val="0"/>
        <w:autoSpaceDN w:val="0"/>
        <w:adjustRightInd w:val="0"/>
        <w:outlineLvl w:val="0"/>
        <w:rPr>
          <w:rFonts w:ascii="Arial" w:hAnsi="Arial" w:cs="Arial"/>
          <w:b/>
          <w:bCs/>
        </w:rPr>
      </w:pPr>
      <w:r>
        <w:rPr>
          <w:rFonts w:ascii="Arial" w:hAnsi="Arial" w:cs="Arial"/>
          <w:b/>
          <w:bCs/>
        </w:rPr>
        <w:t>Gesamtpersonalrat</w:t>
      </w:r>
    </w:p>
    <w:p w:rsidR="00816EED" w:rsidRDefault="00816EED">
      <w:pPr>
        <w:autoSpaceDE w:val="0"/>
        <w:autoSpaceDN w:val="0"/>
        <w:adjustRightInd w:val="0"/>
        <w:outlineLvl w:val="0"/>
        <w:rPr>
          <w:rFonts w:ascii="Arial" w:hAnsi="Arial" w:cs="Arial"/>
          <w:b/>
          <w:bCs/>
        </w:rPr>
      </w:pPr>
      <w:r>
        <w:rPr>
          <w:rFonts w:ascii="Arial" w:hAnsi="Arial" w:cs="Arial"/>
          <w:b/>
          <w:bCs/>
        </w:rPr>
        <w:t>Arbeitssicherheit (Amtsstelle 11 A)</w:t>
      </w:r>
    </w:p>
    <w:p w:rsidR="00816EED" w:rsidRDefault="00816EED">
      <w:pPr>
        <w:autoSpaceDE w:val="0"/>
        <w:autoSpaceDN w:val="0"/>
        <w:adjustRightInd w:val="0"/>
        <w:outlineLvl w:val="0"/>
        <w:rPr>
          <w:rFonts w:ascii="Arial" w:hAnsi="Arial" w:cs="Arial"/>
          <w:b/>
          <w:bCs/>
        </w:rPr>
      </w:pPr>
      <w:r>
        <w:rPr>
          <w:rFonts w:ascii="Arial" w:hAnsi="Arial" w:cs="Arial"/>
          <w:b/>
          <w:bCs/>
        </w:rPr>
        <w:t>Unfallkasse Freie Hansestadt Bremen</w:t>
      </w:r>
    </w:p>
    <w:p w:rsidR="00816EED" w:rsidRDefault="00816EED">
      <w:pPr>
        <w:autoSpaceDE w:val="0"/>
        <w:autoSpaceDN w:val="0"/>
        <w:adjustRightInd w:val="0"/>
        <w:outlineLvl w:val="0"/>
        <w:rPr>
          <w:rFonts w:ascii="Arial" w:hAnsi="Arial" w:cs="Arial"/>
          <w:b/>
          <w:bCs/>
        </w:rPr>
      </w:pPr>
    </w:p>
    <w:p w:rsidR="00816EED" w:rsidRDefault="00816EED">
      <w:pPr>
        <w:autoSpaceDE w:val="0"/>
        <w:autoSpaceDN w:val="0"/>
        <w:adjustRightInd w:val="0"/>
        <w:outlineLvl w:val="0"/>
        <w:rPr>
          <w:rFonts w:ascii="Arial" w:hAnsi="Arial" w:cs="Arial"/>
          <w:b/>
          <w:bCs/>
        </w:rPr>
      </w:pPr>
    </w:p>
    <w:p w:rsidR="00816EED" w:rsidRDefault="00816EED">
      <w:pPr>
        <w:pStyle w:val="berschrift4"/>
      </w:pPr>
      <w:r>
        <w:br w:type="page"/>
      </w:r>
    </w:p>
    <w:p w:rsidR="00816EED" w:rsidRDefault="00816EED">
      <w:pPr>
        <w:pStyle w:val="berschrift5"/>
      </w:pPr>
      <w:r>
        <w:t>Inhalt</w:t>
      </w:r>
    </w:p>
    <w:p w:rsidR="00816EED" w:rsidRDefault="00816EED">
      <w:pPr>
        <w:rPr>
          <w:rFonts w:ascii="Arial" w:hAnsi="Arial" w:cs="Arial"/>
          <w:b/>
          <w:bCs/>
        </w:rPr>
      </w:pPr>
    </w:p>
    <w:p w:rsidR="00816EED" w:rsidRDefault="00816EED">
      <w:pPr>
        <w:autoSpaceDE w:val="0"/>
        <w:autoSpaceDN w:val="0"/>
        <w:adjustRightInd w:val="0"/>
        <w:outlineLvl w:val="0"/>
        <w:rPr>
          <w:rFonts w:ascii="Arial" w:hAnsi="Arial" w:cs="Arial"/>
          <w:b/>
          <w:bCs/>
        </w:rPr>
      </w:pPr>
    </w:p>
    <w:p w:rsidR="00816EED" w:rsidRDefault="00816EED">
      <w:pPr>
        <w:autoSpaceDE w:val="0"/>
        <w:autoSpaceDN w:val="0"/>
        <w:adjustRightInd w:val="0"/>
        <w:outlineLvl w:val="0"/>
        <w:rPr>
          <w:rFonts w:ascii="Arial" w:hAnsi="Arial" w:cs="Arial"/>
          <w:b/>
          <w:bCs/>
        </w:rPr>
      </w:pPr>
    </w:p>
    <w:p w:rsidR="00816EED" w:rsidRDefault="00816EED">
      <w:pPr>
        <w:rPr>
          <w:rFonts w:ascii="Arial" w:hAnsi="Arial" w:cs="Arial"/>
        </w:rPr>
      </w:pPr>
      <w:r>
        <w:rPr>
          <w:rFonts w:ascii="Arial" w:hAnsi="Arial" w:cs="Arial"/>
          <w:b/>
          <w:bCs/>
        </w:rPr>
        <w:t>1. Vorwort</w:t>
      </w:r>
    </w:p>
    <w:p w:rsidR="00816EED" w:rsidRDefault="00816EED">
      <w:pPr>
        <w:rPr>
          <w:rFonts w:ascii="Arial" w:hAnsi="Arial" w:cs="Arial"/>
          <w:b/>
        </w:rPr>
      </w:pPr>
    </w:p>
    <w:p w:rsidR="00816EED" w:rsidRDefault="00816EED">
      <w:pPr>
        <w:rPr>
          <w:rFonts w:ascii="Arial" w:hAnsi="Arial" w:cs="Arial"/>
          <w:b/>
        </w:rPr>
      </w:pPr>
    </w:p>
    <w:p w:rsidR="00816EED" w:rsidRDefault="00816EED">
      <w:pPr>
        <w:rPr>
          <w:rFonts w:ascii="Arial" w:hAnsi="Arial" w:cs="Arial"/>
        </w:rPr>
      </w:pPr>
      <w:r>
        <w:rPr>
          <w:rFonts w:ascii="Arial" w:hAnsi="Arial" w:cs="Arial"/>
          <w:b/>
        </w:rPr>
        <w:t>2. Brandschutzordnung Teil A</w:t>
      </w:r>
    </w:p>
    <w:p w:rsidR="00816EED" w:rsidRDefault="00816EED">
      <w:pPr>
        <w:rPr>
          <w:rFonts w:ascii="Arial" w:hAnsi="Arial" w:cs="Arial"/>
          <w:b/>
        </w:rPr>
      </w:pPr>
    </w:p>
    <w:p w:rsidR="00816EED" w:rsidRDefault="00816EED">
      <w:pPr>
        <w:rPr>
          <w:rFonts w:ascii="Arial" w:hAnsi="Arial" w:cs="Arial"/>
          <w:b/>
        </w:rPr>
      </w:pPr>
    </w:p>
    <w:p w:rsidR="00816EED" w:rsidRDefault="00816EED">
      <w:pPr>
        <w:rPr>
          <w:rFonts w:ascii="Arial" w:hAnsi="Arial" w:cs="Arial"/>
        </w:rPr>
      </w:pPr>
      <w:r>
        <w:rPr>
          <w:rFonts w:ascii="Arial" w:hAnsi="Arial" w:cs="Arial"/>
          <w:b/>
        </w:rPr>
        <w:t>3. Brandschutzordnung Teil B</w:t>
      </w:r>
    </w:p>
    <w:p w:rsidR="00816EED" w:rsidRDefault="00816EED">
      <w:pPr>
        <w:pStyle w:val="berschrift2"/>
        <w:tabs>
          <w:tab w:val="left" w:pos="-4860"/>
          <w:tab w:val="left" w:pos="10440"/>
        </w:tabs>
        <w:spacing w:before="0" w:after="0"/>
        <w:rPr>
          <w:b w:val="0"/>
          <w:bCs w:val="0"/>
          <w:i w:val="0"/>
          <w:color w:val="000000"/>
          <w:sz w:val="24"/>
          <w:szCs w:val="24"/>
        </w:rPr>
      </w:pPr>
    </w:p>
    <w:p w:rsidR="00816EED" w:rsidRDefault="00816EED">
      <w:pPr>
        <w:pStyle w:val="berschrift2"/>
        <w:tabs>
          <w:tab w:val="left" w:pos="-4860"/>
          <w:tab w:val="left" w:pos="10440"/>
        </w:tabs>
        <w:spacing w:before="0" w:after="0"/>
        <w:rPr>
          <w:b w:val="0"/>
          <w:i w:val="0"/>
          <w:color w:val="000000"/>
          <w:sz w:val="24"/>
          <w:szCs w:val="24"/>
        </w:rPr>
      </w:pPr>
      <w:r>
        <w:rPr>
          <w:b w:val="0"/>
          <w:bCs w:val="0"/>
          <w:i w:val="0"/>
          <w:color w:val="000000"/>
          <w:sz w:val="24"/>
          <w:szCs w:val="24"/>
        </w:rPr>
        <w:t xml:space="preserve">3.1 Brandverhütung </w:t>
      </w:r>
    </w:p>
    <w:p w:rsidR="00816EED" w:rsidRDefault="00816EED">
      <w:pPr>
        <w:rPr>
          <w:rFonts w:ascii="Arial" w:hAnsi="Arial" w:cs="Arial"/>
          <w:bCs/>
          <w:iCs/>
        </w:rPr>
      </w:pPr>
    </w:p>
    <w:p w:rsidR="00816EED" w:rsidRDefault="00816EED">
      <w:pPr>
        <w:rPr>
          <w:rFonts w:ascii="Arial" w:hAnsi="Arial" w:cs="Arial"/>
          <w:iCs/>
        </w:rPr>
      </w:pPr>
      <w:r>
        <w:rPr>
          <w:rFonts w:ascii="Arial" w:hAnsi="Arial" w:cs="Arial"/>
          <w:bCs/>
          <w:iCs/>
        </w:rPr>
        <w:t>3.2 Brand- und Rauchausbreitung</w:t>
      </w:r>
    </w:p>
    <w:p w:rsidR="00816EED" w:rsidRDefault="00816EED">
      <w:pPr>
        <w:rPr>
          <w:rFonts w:ascii="Arial" w:hAnsi="Arial" w:cs="Arial"/>
          <w:bCs/>
          <w:iCs/>
        </w:rPr>
      </w:pPr>
    </w:p>
    <w:p w:rsidR="00816EED" w:rsidRDefault="00816EED">
      <w:pPr>
        <w:rPr>
          <w:rFonts w:ascii="Arial" w:hAnsi="Arial" w:cs="Arial"/>
          <w:iCs/>
        </w:rPr>
      </w:pPr>
      <w:r>
        <w:rPr>
          <w:rFonts w:ascii="Arial" w:hAnsi="Arial" w:cs="Arial"/>
          <w:bCs/>
          <w:iCs/>
        </w:rPr>
        <w:t>3.3 Flucht- und Rettungswege</w:t>
      </w:r>
    </w:p>
    <w:p w:rsidR="00816EED" w:rsidRDefault="00816EED">
      <w:pPr>
        <w:pStyle w:val="berschrift2"/>
        <w:spacing w:before="0" w:after="0"/>
        <w:rPr>
          <w:b w:val="0"/>
          <w:bCs w:val="0"/>
          <w:i w:val="0"/>
          <w:sz w:val="24"/>
          <w:szCs w:val="24"/>
        </w:rPr>
      </w:pPr>
    </w:p>
    <w:p w:rsidR="00816EED" w:rsidRDefault="00816EED">
      <w:pPr>
        <w:pStyle w:val="berschrift2"/>
        <w:spacing w:before="0" w:after="0"/>
        <w:rPr>
          <w:b w:val="0"/>
          <w:bCs w:val="0"/>
          <w:i w:val="0"/>
          <w:sz w:val="24"/>
          <w:szCs w:val="24"/>
        </w:rPr>
      </w:pPr>
      <w:r>
        <w:rPr>
          <w:b w:val="0"/>
          <w:bCs w:val="0"/>
          <w:i w:val="0"/>
          <w:sz w:val="24"/>
          <w:szCs w:val="24"/>
        </w:rPr>
        <w:t>3.4 Melde- und Löscheinrichtungen</w:t>
      </w:r>
    </w:p>
    <w:p w:rsidR="00816EED" w:rsidRDefault="00816EED">
      <w:pPr>
        <w:pStyle w:val="berschrift2"/>
        <w:spacing w:before="0" w:after="0"/>
        <w:rPr>
          <w:b w:val="0"/>
          <w:bCs w:val="0"/>
          <w:i w:val="0"/>
          <w:sz w:val="24"/>
          <w:szCs w:val="24"/>
        </w:rPr>
      </w:pPr>
    </w:p>
    <w:p w:rsidR="00816EED" w:rsidRDefault="00816EED">
      <w:pPr>
        <w:pStyle w:val="berschrift2"/>
        <w:spacing w:before="0" w:after="0"/>
        <w:rPr>
          <w:b w:val="0"/>
          <w:bCs w:val="0"/>
          <w:i w:val="0"/>
          <w:sz w:val="24"/>
          <w:szCs w:val="24"/>
        </w:rPr>
      </w:pPr>
      <w:r>
        <w:rPr>
          <w:b w:val="0"/>
          <w:bCs w:val="0"/>
          <w:i w:val="0"/>
          <w:sz w:val="24"/>
          <w:szCs w:val="24"/>
        </w:rPr>
        <w:t>3.5 Verhalten im Brandfall</w:t>
      </w:r>
    </w:p>
    <w:p w:rsidR="00816EED" w:rsidRDefault="00816EED">
      <w:pPr>
        <w:pStyle w:val="berschrift2"/>
        <w:spacing w:before="0" w:after="0"/>
        <w:rPr>
          <w:b w:val="0"/>
          <w:bCs w:val="0"/>
          <w:i w:val="0"/>
          <w:sz w:val="24"/>
          <w:szCs w:val="24"/>
        </w:rPr>
      </w:pPr>
    </w:p>
    <w:p w:rsidR="00816EED" w:rsidRDefault="00816EED">
      <w:pPr>
        <w:pStyle w:val="berschrift2"/>
        <w:spacing w:before="0" w:after="0"/>
        <w:rPr>
          <w:b w:val="0"/>
          <w:i w:val="0"/>
          <w:sz w:val="24"/>
          <w:szCs w:val="24"/>
        </w:rPr>
      </w:pPr>
      <w:r>
        <w:rPr>
          <w:b w:val="0"/>
          <w:bCs w:val="0"/>
          <w:i w:val="0"/>
          <w:sz w:val="24"/>
          <w:szCs w:val="24"/>
        </w:rPr>
        <w:t xml:space="preserve">3.6 Besondere Verhaltensregeln </w:t>
      </w:r>
    </w:p>
    <w:p w:rsidR="00816EED" w:rsidRDefault="00816EED">
      <w:pPr>
        <w:pStyle w:val="berschrift1"/>
        <w:ind w:right="1559"/>
        <w:rPr>
          <w:rFonts w:ascii="Arial" w:hAnsi="Arial" w:cs="Arial"/>
          <w:b/>
          <w:bCs/>
          <w:color w:val="000000"/>
        </w:rPr>
      </w:pPr>
    </w:p>
    <w:p w:rsidR="00816EED" w:rsidRDefault="00816EED">
      <w:pPr>
        <w:pStyle w:val="Default"/>
      </w:pPr>
    </w:p>
    <w:p w:rsidR="00816EED" w:rsidRDefault="00816EED">
      <w:pPr>
        <w:pStyle w:val="berschrift1"/>
        <w:ind w:right="1559"/>
        <w:rPr>
          <w:rFonts w:ascii="Arial" w:hAnsi="Arial" w:cs="Arial"/>
          <w:b/>
          <w:bCs/>
          <w:color w:val="000000"/>
        </w:rPr>
      </w:pPr>
      <w:r>
        <w:rPr>
          <w:rFonts w:ascii="Arial" w:hAnsi="Arial" w:cs="Arial"/>
          <w:b/>
          <w:bCs/>
          <w:color w:val="000000"/>
        </w:rPr>
        <w:t xml:space="preserve">4. Brandschutzordnung Teil C </w:t>
      </w:r>
    </w:p>
    <w:p w:rsidR="00816EED" w:rsidRDefault="00816EED">
      <w:pPr>
        <w:pStyle w:val="Default"/>
        <w:rPr>
          <w:rFonts w:ascii="Arial" w:hAnsi="Arial" w:cs="Arial"/>
        </w:rPr>
      </w:pPr>
    </w:p>
    <w:p w:rsidR="00816EED" w:rsidRDefault="00816EED">
      <w:pPr>
        <w:pStyle w:val="Default"/>
        <w:rPr>
          <w:rFonts w:ascii="Arial" w:hAnsi="Arial" w:cs="Arial"/>
        </w:rPr>
      </w:pPr>
      <w:r>
        <w:rPr>
          <w:rFonts w:ascii="Arial" w:hAnsi="Arial" w:cs="Arial"/>
        </w:rPr>
        <w:t>4.1 Brandverhütung/Maßnahmen des organisatorischen und baulichen Brandschutzes</w:t>
      </w:r>
    </w:p>
    <w:p w:rsidR="00816EED" w:rsidRDefault="00816EED">
      <w:pPr>
        <w:pStyle w:val="berschrift2"/>
        <w:spacing w:before="0" w:after="0"/>
        <w:rPr>
          <w:b w:val="0"/>
          <w:bCs w:val="0"/>
          <w:i w:val="0"/>
          <w:color w:val="000000"/>
          <w:sz w:val="24"/>
          <w:szCs w:val="24"/>
        </w:rPr>
      </w:pPr>
    </w:p>
    <w:p w:rsidR="00816EED" w:rsidRDefault="00816EED">
      <w:pPr>
        <w:pStyle w:val="berschrift2"/>
        <w:spacing w:before="0" w:after="0"/>
        <w:rPr>
          <w:b w:val="0"/>
          <w:bCs w:val="0"/>
          <w:i w:val="0"/>
          <w:color w:val="000000"/>
          <w:sz w:val="24"/>
          <w:szCs w:val="24"/>
        </w:rPr>
      </w:pPr>
      <w:r>
        <w:rPr>
          <w:b w:val="0"/>
          <w:bCs w:val="0"/>
          <w:i w:val="0"/>
          <w:color w:val="000000"/>
          <w:sz w:val="24"/>
          <w:szCs w:val="24"/>
        </w:rPr>
        <w:t>4.2 Alarmplan (Vorlage, individuell zu erstellen)</w:t>
      </w:r>
    </w:p>
    <w:p w:rsidR="00816EED" w:rsidRDefault="00816EED">
      <w:pPr>
        <w:rPr>
          <w:rFonts w:ascii="Arial" w:hAnsi="Arial" w:cs="Arial"/>
          <w:bCs/>
          <w:color w:val="000000"/>
        </w:rPr>
      </w:pPr>
    </w:p>
    <w:p w:rsidR="00816EED" w:rsidRDefault="00816EED">
      <w:pPr>
        <w:rPr>
          <w:rFonts w:ascii="Arial" w:hAnsi="Arial" w:cs="Arial"/>
        </w:rPr>
      </w:pPr>
      <w:r>
        <w:rPr>
          <w:rFonts w:ascii="Arial" w:hAnsi="Arial" w:cs="Arial"/>
          <w:bCs/>
          <w:color w:val="000000"/>
        </w:rPr>
        <w:t>4.3</w:t>
      </w:r>
      <w:r>
        <w:rPr>
          <w:rFonts w:ascii="Arial" w:hAnsi="Arial" w:cs="Arial"/>
          <w:bCs/>
          <w:sz w:val="22"/>
          <w:szCs w:val="22"/>
        </w:rPr>
        <w:t xml:space="preserve"> </w:t>
      </w:r>
      <w:r>
        <w:rPr>
          <w:rFonts w:ascii="Arial" w:hAnsi="Arial" w:cs="Arial"/>
          <w:bCs/>
        </w:rPr>
        <w:t>Sicherheitsmaßnahmen im Brandfall für Personen, Umwelt und Sachwerte</w:t>
      </w:r>
    </w:p>
    <w:p w:rsidR="00816EED" w:rsidRDefault="00816EED">
      <w:pPr>
        <w:rPr>
          <w:rFonts w:ascii="Arial" w:hAnsi="Arial" w:cs="Arial"/>
        </w:rPr>
      </w:pPr>
    </w:p>
    <w:p w:rsidR="00816EED" w:rsidRDefault="00816EED">
      <w:pPr>
        <w:rPr>
          <w:rFonts w:ascii="Arial" w:hAnsi="Arial" w:cs="Arial"/>
        </w:rPr>
      </w:pPr>
      <w:r>
        <w:rPr>
          <w:rFonts w:ascii="Arial" w:hAnsi="Arial" w:cs="Arial"/>
        </w:rPr>
        <w:t>4.4 Freigabe nach Alarmfall, Nachsorge</w:t>
      </w:r>
    </w:p>
    <w:p w:rsidR="00816EED" w:rsidRDefault="00816EED">
      <w:pPr>
        <w:autoSpaceDE w:val="0"/>
        <w:autoSpaceDN w:val="0"/>
        <w:adjustRightInd w:val="0"/>
        <w:outlineLvl w:val="0"/>
        <w:rPr>
          <w:rFonts w:ascii="Arial" w:hAnsi="Arial" w:cs="Arial"/>
          <w:b/>
          <w:bCs/>
        </w:rPr>
      </w:pPr>
    </w:p>
    <w:p w:rsidR="00816EED" w:rsidRDefault="00816EED">
      <w:pPr>
        <w:autoSpaceDE w:val="0"/>
        <w:autoSpaceDN w:val="0"/>
        <w:adjustRightInd w:val="0"/>
        <w:outlineLvl w:val="0"/>
        <w:rPr>
          <w:rFonts w:ascii="Arial" w:hAnsi="Arial" w:cs="Arial"/>
          <w:b/>
          <w:bCs/>
        </w:rPr>
      </w:pPr>
    </w:p>
    <w:p w:rsidR="00816EED" w:rsidRDefault="00816EED">
      <w:pPr>
        <w:autoSpaceDE w:val="0"/>
        <w:autoSpaceDN w:val="0"/>
        <w:adjustRightInd w:val="0"/>
        <w:outlineLvl w:val="0"/>
        <w:rPr>
          <w:rFonts w:ascii="Arial" w:hAnsi="Arial" w:cs="Arial"/>
          <w:b/>
        </w:rPr>
      </w:pPr>
      <w:r>
        <w:rPr>
          <w:rFonts w:ascii="Arial" w:hAnsi="Arial" w:cs="Arial"/>
          <w:b/>
        </w:rPr>
        <w:t>5. Sonstige Notfälle</w:t>
      </w:r>
    </w:p>
    <w:p w:rsidR="00816EED" w:rsidRDefault="00816EED">
      <w:pPr>
        <w:autoSpaceDE w:val="0"/>
        <w:autoSpaceDN w:val="0"/>
        <w:adjustRightInd w:val="0"/>
        <w:outlineLvl w:val="0"/>
        <w:rPr>
          <w:rFonts w:ascii="Arial" w:hAnsi="Arial" w:cs="Arial"/>
          <w:b/>
        </w:rPr>
      </w:pPr>
    </w:p>
    <w:p w:rsidR="00816EED" w:rsidRDefault="00816EED">
      <w:pPr>
        <w:autoSpaceDE w:val="0"/>
        <w:autoSpaceDN w:val="0"/>
        <w:adjustRightInd w:val="0"/>
        <w:outlineLvl w:val="0"/>
        <w:rPr>
          <w:rFonts w:ascii="Arial" w:hAnsi="Arial" w:cs="Arial"/>
          <w:b/>
        </w:rPr>
      </w:pPr>
      <w:r>
        <w:rPr>
          <w:rFonts w:ascii="Arial" w:hAnsi="Arial" w:cs="Arial"/>
          <w:b/>
          <w:bCs/>
        </w:rPr>
        <w:br w:type="page"/>
        <w:t>1. Vorwort</w:t>
      </w: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r>
        <w:rPr>
          <w:rFonts w:ascii="Arial" w:hAnsi="Arial" w:cs="Arial"/>
        </w:rPr>
        <w:t>Brandgefahren stellen für jede Schule und der sich dort aufhaltenden Personen eine ernste Bedrohung für Leben oder Gesundheit dar, die durch Umsicht und richtiges Ver</w:t>
      </w:r>
      <w:r>
        <w:rPr>
          <w:rFonts w:ascii="Arial" w:hAnsi="Arial" w:cs="Arial"/>
        </w:rPr>
        <w:softHyphen/>
        <w:t>halten vermieden werden können. Im Interesse aller Personen, die sich in den Schulge</w:t>
      </w:r>
      <w:r>
        <w:rPr>
          <w:rFonts w:ascii="Arial" w:hAnsi="Arial" w:cs="Arial"/>
        </w:rPr>
        <w:softHyphen/>
        <w:t>bäuden aufhalten, sind daher die in dieser Brandschutzordnung enthaltenen Grundsätze zu beachten.</w:t>
      </w:r>
    </w:p>
    <w:p w:rsidR="00816EED" w:rsidRDefault="00816EED">
      <w:pPr>
        <w:pStyle w:val="Verzeichnis1"/>
        <w:spacing w:before="0" w:after="0"/>
        <w:rPr>
          <w:rFonts w:ascii="Arial" w:hAnsi="Arial" w:cs="Arial"/>
        </w:rPr>
      </w:pPr>
    </w:p>
    <w:p w:rsidR="00816EED" w:rsidRDefault="00816EED">
      <w:pPr>
        <w:autoSpaceDE w:val="0"/>
        <w:autoSpaceDN w:val="0"/>
        <w:adjustRightInd w:val="0"/>
        <w:rPr>
          <w:rFonts w:ascii="Arial" w:hAnsi="Arial" w:cs="Arial"/>
        </w:rPr>
      </w:pPr>
      <w:r>
        <w:rPr>
          <w:rFonts w:ascii="Arial" w:hAnsi="Arial" w:cs="Arial"/>
        </w:rPr>
        <w:t>Die Brandschutzordnung ist allen Beschäftigten und Schülern in geeigneter Form be</w:t>
      </w:r>
      <w:r>
        <w:rPr>
          <w:rFonts w:ascii="Arial" w:hAnsi="Arial" w:cs="Arial"/>
        </w:rPr>
        <w:softHyphen/>
        <w:t xml:space="preserve">kannt zu geben. Ebenso sind alle anderen Nutzer (VHS, Bildungswerk, Vereine etc.) und Gäste der Schule zu verpflichten, diese Brandschutzordnung sowie allgemeine Regeln der Brandverhütung zu beachten und einzuhalten. </w:t>
      </w:r>
      <w:r>
        <w:rPr>
          <w:rFonts w:ascii="Arial" w:hAnsi="Arial" w:cs="Arial"/>
          <w:bCs/>
        </w:rPr>
        <w:t xml:space="preserve">Notfallübungen </w:t>
      </w:r>
      <w:r>
        <w:rPr>
          <w:rFonts w:ascii="Arial" w:hAnsi="Arial" w:cs="Arial"/>
        </w:rPr>
        <w:t>sind in regel</w:t>
      </w:r>
      <w:r>
        <w:rPr>
          <w:rFonts w:ascii="Arial" w:hAnsi="Arial" w:cs="Arial"/>
        </w:rPr>
        <w:softHyphen/>
        <w:t>mäßigen Zeitabständen (mindestens 2 mal jährlich) durchzuführen. Sie haben den Sinn, die Nutzer der Gebäude mit dem erforderlichen Verhalten im Notfall vertraut zu machen. Die Notfallübungen müssen mindestens die Unterweisung über vorbeugende Brand</w:t>
      </w:r>
      <w:r>
        <w:rPr>
          <w:rFonts w:ascii="Arial" w:hAnsi="Arial" w:cs="Arial"/>
        </w:rPr>
        <w:softHyphen/>
        <w:t>schutzmaßnahmen, Verhalten im Brandfall, Alarmierung sowie eine Gebäuderäumung enthalten, so dass sich Jeder im Ernstfall schnell und gefahrlos in Sicherheit bringen kann.</w:t>
      </w:r>
    </w:p>
    <w:p w:rsidR="00816EED" w:rsidRDefault="00816EED">
      <w:pPr>
        <w:autoSpaceDE w:val="0"/>
        <w:autoSpaceDN w:val="0"/>
        <w:adjustRightInd w:val="0"/>
        <w:rPr>
          <w:rFonts w:ascii="Arial" w:hAnsi="Arial" w:cs="Arial"/>
        </w:rPr>
      </w:pPr>
    </w:p>
    <w:p w:rsidR="00816EED" w:rsidRDefault="00816EED">
      <w:pPr>
        <w:rPr>
          <w:rFonts w:ascii="Arial" w:hAnsi="Arial" w:cs="Arial"/>
        </w:rPr>
      </w:pPr>
      <w:r>
        <w:rPr>
          <w:rFonts w:ascii="Arial" w:hAnsi="Arial" w:cs="Arial"/>
        </w:rPr>
        <w:t>Eine den Magistrat übergreifende Arbeitsgruppe Brandschutz ist eingerichtet worden, die der Steuerung, Koordination und Beratung bei allen operativer Aufgaben des Brand</w:t>
      </w:r>
      <w:r>
        <w:rPr>
          <w:rFonts w:ascii="Arial" w:hAnsi="Arial" w:cs="Arial"/>
        </w:rPr>
        <w:softHyphen/>
        <w:t>schutzes dient und von dem Brandschutzbeauftragten nach Bedarf einberufen wird.</w:t>
      </w:r>
    </w:p>
    <w:p w:rsidR="00816EED" w:rsidRDefault="00816EED">
      <w:pPr>
        <w:rPr>
          <w:rFonts w:ascii="Arial" w:hAnsi="Arial" w:cs="Arial"/>
        </w:rPr>
      </w:pPr>
    </w:p>
    <w:p w:rsidR="00816EED" w:rsidRDefault="00816EED">
      <w:pPr>
        <w:rPr>
          <w:rFonts w:ascii="Arial" w:hAnsi="Arial" w:cs="Arial"/>
        </w:rPr>
      </w:pPr>
      <w:r>
        <w:rPr>
          <w:rFonts w:ascii="Arial" w:hAnsi="Arial" w:cs="Arial"/>
        </w:rPr>
        <w:t>Der Brandschutzbeauftragte ist Ansprechpartner in Fragen des organisatorischen Brandschutzes, berät die Schulen zum Thema Brandschutz und arbeitet eng mit dem Wirtschaftsbetrieb Seestadt Immobilien, der als Ansprechpartner für den baulichen Brandschutz fungiert, zusammen.</w:t>
      </w:r>
    </w:p>
    <w:p w:rsidR="00816EED" w:rsidRDefault="00816EED">
      <w:pPr>
        <w:rPr>
          <w:rFonts w:ascii="Arial" w:hAnsi="Arial" w:cs="Arial"/>
        </w:rPr>
      </w:pPr>
    </w:p>
    <w:p w:rsidR="00816EED" w:rsidRDefault="00816EED">
      <w:pPr>
        <w:rPr>
          <w:rFonts w:ascii="Arial" w:hAnsi="Arial" w:cs="Arial"/>
        </w:rPr>
      </w:pPr>
    </w:p>
    <w:p w:rsidR="00816EED" w:rsidRDefault="00816EED">
      <w:pPr>
        <w:autoSpaceDE w:val="0"/>
        <w:autoSpaceDN w:val="0"/>
        <w:adjustRightInd w:val="0"/>
        <w:rPr>
          <w:rFonts w:ascii="Arial" w:hAnsi="Arial" w:cs="Arial"/>
          <w:b/>
        </w:rPr>
      </w:pPr>
      <w:r>
        <w:rPr>
          <w:rFonts w:ascii="Arial" w:hAnsi="Arial" w:cs="Arial"/>
        </w:rPr>
        <w:br w:type="page"/>
      </w:r>
      <w:r>
        <w:rPr>
          <w:rFonts w:ascii="Arial" w:hAnsi="Arial" w:cs="Arial"/>
          <w:b/>
        </w:rPr>
        <w:t>2. Brandschutzordnung Teil A</w:t>
      </w:r>
    </w:p>
    <w:p w:rsidR="00816EED" w:rsidRDefault="00816EED">
      <w:pPr>
        <w:pStyle w:val="Verzeichnis1"/>
        <w:spacing w:before="0" w:after="0"/>
        <w:rPr>
          <w:rFonts w:ascii="Arial" w:hAnsi="Arial" w:cs="Arial"/>
          <w:bCs/>
        </w:rPr>
      </w:pPr>
    </w:p>
    <w:p w:rsidR="00816EED" w:rsidRDefault="00816EED">
      <w:pPr>
        <w:pStyle w:val="Default"/>
        <w:tabs>
          <w:tab w:val="left" w:pos="-4860"/>
          <w:tab w:val="left" w:pos="10440"/>
        </w:tabs>
        <w:autoSpaceDE/>
        <w:autoSpaceDN/>
        <w:adjustRightInd/>
        <w:rPr>
          <w:rFonts w:ascii="Arial" w:hAnsi="Arial" w:cs="Arial"/>
        </w:rPr>
      </w:pPr>
      <w:r>
        <w:rPr>
          <w:rFonts w:ascii="Arial" w:hAnsi="Arial" w:cs="Arial"/>
        </w:rPr>
        <w:t>Dieses Kapitel gibt Auskunft über die Aushänge, die in jeder Schule vorhanden sein müssen.</w:t>
      </w:r>
    </w:p>
    <w:p w:rsidR="00816EED" w:rsidRDefault="00816EED">
      <w:pPr>
        <w:pStyle w:val="Default"/>
        <w:tabs>
          <w:tab w:val="left" w:pos="-4860"/>
          <w:tab w:val="left" w:pos="10440"/>
        </w:tabs>
        <w:autoSpaceDE/>
        <w:autoSpaceDN/>
        <w:adjustRightInd/>
        <w:rPr>
          <w:rFonts w:ascii="Arial" w:hAnsi="Arial" w:cs="Arial"/>
        </w:rPr>
      </w:pPr>
    </w:p>
    <w:p w:rsidR="00816EED" w:rsidRDefault="00816EED">
      <w:pPr>
        <w:pStyle w:val="Default"/>
        <w:tabs>
          <w:tab w:val="left" w:pos="-4860"/>
          <w:tab w:val="left" w:pos="10440"/>
        </w:tabs>
        <w:autoSpaceDE/>
        <w:autoSpaceDN/>
        <w:adjustRightInd/>
        <w:rPr>
          <w:rFonts w:ascii="Arial" w:hAnsi="Arial" w:cs="Arial"/>
        </w:rPr>
      </w:pPr>
      <w:r>
        <w:rPr>
          <w:rFonts w:ascii="Arial" w:hAnsi="Arial" w:cs="Arial"/>
        </w:rPr>
        <w:t>Nachfolgend sind Beispiele für einen Flucht- und Rettungsplan und über die Angabe der Fluchtrichtung und das Verhalten im Alarmfall beigefügt.</w:t>
      </w:r>
    </w:p>
    <w:p w:rsidR="00816EED" w:rsidRDefault="00816EED">
      <w:pPr>
        <w:pStyle w:val="Default"/>
        <w:tabs>
          <w:tab w:val="left" w:pos="-4860"/>
          <w:tab w:val="left" w:pos="10440"/>
        </w:tabs>
        <w:autoSpaceDE/>
        <w:autoSpaceDN/>
        <w:adjustRightInd/>
        <w:rPr>
          <w:rFonts w:ascii="Arial" w:hAnsi="Arial" w:cs="Arial"/>
        </w:rPr>
      </w:pPr>
    </w:p>
    <w:p w:rsidR="00816EED" w:rsidRDefault="00816EED">
      <w:pPr>
        <w:pStyle w:val="Default"/>
        <w:tabs>
          <w:tab w:val="left" w:pos="-4860"/>
          <w:tab w:val="left" w:pos="10440"/>
        </w:tabs>
        <w:autoSpaceDE/>
        <w:autoSpaceDN/>
        <w:adjustRightInd/>
        <w:rPr>
          <w:rFonts w:ascii="Arial" w:hAnsi="Arial" w:cs="Arial"/>
        </w:rPr>
      </w:pPr>
      <w:r>
        <w:rPr>
          <w:rFonts w:ascii="Arial" w:hAnsi="Arial" w:cs="Arial"/>
        </w:rPr>
        <w:t>Aushang „Flucht- und Rettungsplan“:</w:t>
      </w:r>
    </w:p>
    <w:p w:rsidR="00816EED" w:rsidRDefault="00816EED">
      <w:pPr>
        <w:pStyle w:val="Default"/>
        <w:tabs>
          <w:tab w:val="left" w:pos="-4860"/>
          <w:tab w:val="left" w:pos="10440"/>
        </w:tabs>
        <w:autoSpaceDE/>
        <w:autoSpaceDN/>
        <w:adjustRightInd/>
        <w:rPr>
          <w:rFonts w:ascii="Arial" w:hAnsi="Arial" w:cs="Arial"/>
        </w:rPr>
      </w:pPr>
      <w:r>
        <w:rPr>
          <w:rFonts w:ascii="Arial" w:hAnsi="Arial" w:cs="Arial"/>
        </w:rPr>
        <w:t>Flucht- und Rettungspläne müssen an allen relevanten Orten der Schule gut sichtbar angebracht sein.</w:t>
      </w:r>
    </w:p>
    <w:p w:rsidR="00816EED" w:rsidRDefault="00816EED">
      <w:pPr>
        <w:pStyle w:val="Default"/>
        <w:tabs>
          <w:tab w:val="left" w:pos="-4860"/>
          <w:tab w:val="left" w:pos="10440"/>
        </w:tabs>
        <w:autoSpaceDE/>
        <w:autoSpaceDN/>
        <w:adjustRightInd/>
        <w:rPr>
          <w:rFonts w:ascii="Arial" w:hAnsi="Arial" w:cs="Arial"/>
        </w:rPr>
      </w:pPr>
    </w:p>
    <w:p w:rsidR="00816EED" w:rsidRDefault="00816EED">
      <w:pPr>
        <w:pStyle w:val="Default"/>
        <w:tabs>
          <w:tab w:val="left" w:pos="-4860"/>
          <w:tab w:val="left" w:pos="10440"/>
        </w:tabs>
        <w:autoSpaceDE/>
        <w:autoSpaceDN/>
        <w:adjustRightInd/>
        <w:rPr>
          <w:rFonts w:ascii="Arial" w:hAnsi="Arial" w:cs="Arial"/>
        </w:rPr>
      </w:pPr>
      <w:r>
        <w:rPr>
          <w:rFonts w:ascii="Arial" w:hAnsi="Arial" w:cs="Arial"/>
        </w:rPr>
        <w:t>Aushang „Fluchtrichtung und Verhalten im Alarmfall“:</w:t>
      </w:r>
    </w:p>
    <w:p w:rsidR="00816EED" w:rsidRDefault="00816EED">
      <w:pPr>
        <w:pStyle w:val="Default"/>
        <w:tabs>
          <w:tab w:val="left" w:pos="-4860"/>
          <w:tab w:val="left" w:pos="10440"/>
        </w:tabs>
        <w:autoSpaceDE/>
        <w:autoSpaceDN/>
        <w:adjustRightInd/>
        <w:rPr>
          <w:rFonts w:ascii="Arial" w:hAnsi="Arial" w:cs="Arial"/>
        </w:rPr>
      </w:pPr>
      <w:r>
        <w:rPr>
          <w:rFonts w:ascii="Arial" w:hAnsi="Arial" w:cs="Arial"/>
        </w:rPr>
        <w:t>Diese müssen in allen Türen von Klassenräumen, Fachräumen und Lehrerzimmern an</w:t>
      </w:r>
      <w:r>
        <w:rPr>
          <w:rFonts w:ascii="Arial" w:hAnsi="Arial" w:cs="Arial"/>
        </w:rPr>
        <w:softHyphen/>
        <w:t>gebracht sein.</w:t>
      </w: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r>
        <w:rPr>
          <w:rFonts w:ascii="Arial" w:hAnsi="Arial" w:cs="Arial"/>
        </w:rPr>
        <w:t>Alle Aushänge die nicht mehr einwandfrei lesbar sind oder dessen Inhalte nicht mehr zutreffen, müssen ersetzt werden.</w:t>
      </w: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r>
        <w:rPr>
          <w:rFonts w:ascii="Arial" w:hAnsi="Arial" w:cs="Arial"/>
        </w:rPr>
        <w:pict>
          <v:shape id="_x0000_i1026" type="#_x0000_t75" style="width:468pt;height:664.2pt">
            <v:imagedata r:id="rId8" o:title=""/>
          </v:shape>
        </w:pict>
      </w:r>
    </w:p>
    <w:p w:rsidR="00816EED" w:rsidRDefault="00816EED">
      <w:pPr>
        <w:autoSpaceDE w:val="0"/>
        <w:autoSpaceDN w:val="0"/>
        <w:adjustRightInd w:val="0"/>
        <w:rPr>
          <w:rFonts w:ascii="Arial" w:hAnsi="Arial" w:cs="Arial"/>
        </w:rPr>
      </w:pPr>
      <w:r>
        <w:rPr>
          <w:rFonts w:ascii="Arial" w:hAnsi="Arial" w:cs="Arial"/>
        </w:rPr>
        <w:pict>
          <v:shape id="_x0000_i1027" type="#_x0000_t75" style="width:464.4pt;height:664.2pt">
            <v:imagedata r:id="rId9" o:title=""/>
          </v:shape>
        </w:pict>
      </w:r>
    </w:p>
    <w:p w:rsidR="00816EED" w:rsidRDefault="00816EED">
      <w:pPr>
        <w:autoSpaceDE w:val="0"/>
        <w:autoSpaceDN w:val="0"/>
        <w:adjustRightInd w:val="0"/>
        <w:rPr>
          <w:rFonts w:ascii="Arial" w:hAnsi="Arial" w:cs="Arial"/>
        </w:rPr>
      </w:pPr>
    </w:p>
    <w:p w:rsidR="00816EED" w:rsidRDefault="00816EED">
      <w:pPr>
        <w:autoSpaceDE w:val="0"/>
        <w:autoSpaceDN w:val="0"/>
        <w:adjustRightInd w:val="0"/>
        <w:rPr>
          <w:rFonts w:ascii="Arial" w:hAnsi="Arial" w:cs="Arial"/>
        </w:rPr>
      </w:pPr>
      <w:r>
        <w:rPr>
          <w:rFonts w:ascii="Arial" w:hAnsi="Arial" w:cs="Arial"/>
          <w:b/>
        </w:rPr>
        <w:t xml:space="preserve">3. Brandschutzordnung Teil B </w:t>
      </w:r>
    </w:p>
    <w:p w:rsidR="00816EED" w:rsidRDefault="00816EED">
      <w:pPr>
        <w:pStyle w:val="Default"/>
        <w:tabs>
          <w:tab w:val="left" w:pos="-4860"/>
          <w:tab w:val="left" w:pos="10440"/>
        </w:tabs>
        <w:autoSpaceDE/>
        <w:autoSpaceDN/>
        <w:adjustRightInd/>
        <w:rPr>
          <w:rFonts w:ascii="Arial" w:hAnsi="Arial" w:cs="Arial"/>
        </w:rPr>
      </w:pPr>
    </w:p>
    <w:p w:rsidR="00816EED" w:rsidRDefault="00816EED">
      <w:pPr>
        <w:pStyle w:val="Default"/>
        <w:tabs>
          <w:tab w:val="left" w:pos="-4860"/>
          <w:tab w:val="left" w:pos="10440"/>
        </w:tabs>
        <w:autoSpaceDE/>
        <w:autoSpaceDN/>
        <w:adjustRightInd/>
        <w:rPr>
          <w:rFonts w:ascii="Arial" w:hAnsi="Arial" w:cs="Arial"/>
        </w:rPr>
      </w:pPr>
      <w:r>
        <w:rPr>
          <w:rFonts w:ascii="Arial" w:hAnsi="Arial" w:cs="Arial"/>
        </w:rPr>
        <w:t>Die Festlegungen in diesem Kapitel richten sich an alle Gebäudenutzer und dienen, Gefährdungen durch Brände zu verhindern bzw. im Ernstfall durch geordnetes Handeln, den Schutz der im Gebäude befindlichen Personen zu gewährleisten.</w:t>
      </w:r>
    </w:p>
    <w:p w:rsidR="00816EED" w:rsidRDefault="00816EED">
      <w:pPr>
        <w:pStyle w:val="Default"/>
        <w:tabs>
          <w:tab w:val="left" w:pos="-4860"/>
          <w:tab w:val="left" w:pos="10440"/>
        </w:tabs>
        <w:autoSpaceDE/>
        <w:autoSpaceDN/>
        <w:adjustRightInd/>
        <w:rPr>
          <w:rFonts w:ascii="Arial" w:hAnsi="Arial" w:cs="Arial"/>
        </w:rPr>
      </w:pPr>
    </w:p>
    <w:p w:rsidR="00816EED" w:rsidRDefault="00816EED">
      <w:pPr>
        <w:pStyle w:val="berschrift2"/>
        <w:tabs>
          <w:tab w:val="left" w:pos="-4860"/>
          <w:tab w:val="left" w:pos="10440"/>
        </w:tabs>
        <w:spacing w:before="0" w:after="0"/>
        <w:rPr>
          <w:b w:val="0"/>
          <w:i w:val="0"/>
          <w:color w:val="000000"/>
          <w:sz w:val="24"/>
          <w:szCs w:val="24"/>
        </w:rPr>
      </w:pPr>
      <w:r>
        <w:rPr>
          <w:b w:val="0"/>
          <w:bCs w:val="0"/>
          <w:i w:val="0"/>
          <w:color w:val="000000"/>
          <w:sz w:val="24"/>
          <w:szCs w:val="24"/>
        </w:rPr>
        <w:t xml:space="preserve">3.1 Brandverhütung </w:t>
      </w:r>
    </w:p>
    <w:p w:rsidR="00816EED" w:rsidRDefault="00816EED">
      <w:pPr>
        <w:tabs>
          <w:tab w:val="left" w:pos="-4860"/>
          <w:tab w:val="left" w:pos="10440"/>
        </w:tabs>
        <w:rPr>
          <w:rFonts w:ascii="Arial" w:hAnsi="Arial" w:cs="Arial"/>
          <w:bCs/>
          <w:color w:val="000000"/>
        </w:rPr>
      </w:pPr>
    </w:p>
    <w:p w:rsidR="00816EED" w:rsidRDefault="00816EED">
      <w:pPr>
        <w:tabs>
          <w:tab w:val="left" w:pos="-4860"/>
          <w:tab w:val="left" w:pos="10440"/>
        </w:tabs>
        <w:rPr>
          <w:rFonts w:ascii="Arial" w:hAnsi="Arial" w:cs="Arial"/>
          <w:color w:val="000000"/>
        </w:rPr>
      </w:pPr>
      <w:r>
        <w:rPr>
          <w:rFonts w:ascii="Arial" w:hAnsi="Arial" w:cs="Arial"/>
          <w:bCs/>
          <w:color w:val="000000"/>
        </w:rPr>
        <w:t xml:space="preserve">Schweiß-. Brennschneid- und Lötarbeiten </w:t>
      </w:r>
      <w:r>
        <w:rPr>
          <w:rFonts w:ascii="Arial" w:hAnsi="Arial" w:cs="Arial"/>
          <w:color w:val="000000"/>
        </w:rPr>
        <w:t>sind bei der Schulleitung/Hausmeister anzu</w:t>
      </w:r>
      <w:r>
        <w:rPr>
          <w:rFonts w:ascii="Arial" w:hAnsi="Arial" w:cs="Arial"/>
          <w:color w:val="000000"/>
        </w:rPr>
        <w:softHyphen/>
        <w:t xml:space="preserve">melden. Derartige Arbeiten dürfen außerhalb der Werkstätten nur mit besonderen Schutzmaßnahmen durchgeführt werden. </w:t>
      </w:r>
      <w:r>
        <w:rPr>
          <w:rFonts w:ascii="Arial" w:hAnsi="Arial" w:cs="Arial"/>
        </w:rPr>
        <w:t>Arbeiten von Fremdfirmen mit offenen Feuer und Wärme sind nur nach Beauftragung durch den Wirtschaftsbetrieb Seestadt Immo</w:t>
      </w:r>
      <w:r>
        <w:rPr>
          <w:rFonts w:ascii="Arial" w:hAnsi="Arial" w:cs="Arial"/>
        </w:rPr>
        <w:softHyphen/>
        <w:t xml:space="preserve">bilien und Vorlage eines Erlaubnisscheins zulässig. </w:t>
      </w:r>
      <w:r>
        <w:rPr>
          <w:rFonts w:ascii="Arial" w:hAnsi="Arial" w:cs="Arial"/>
          <w:color w:val="000000"/>
        </w:rPr>
        <w:t>Erhitzte Flächen und Funkenflug bilden eine ständige Zündgefahr. Da Zündfunken leicht in Ritzen, Spalten usw. fliegen, können hier Schwelbrände verursacht werden, oft kommt es erst nach Stunden zu einem offenen Brand, daher erfolgt in den nächsten zwei Stunden nach der Arbeit eine Kontrolle durch die Hausmeister.</w:t>
      </w:r>
    </w:p>
    <w:p w:rsidR="00816EED" w:rsidRDefault="00816EED">
      <w:pPr>
        <w:tabs>
          <w:tab w:val="left" w:pos="-4860"/>
          <w:tab w:val="left" w:pos="10440"/>
        </w:tabs>
        <w:rPr>
          <w:rFonts w:ascii="Arial" w:hAnsi="Arial" w:cs="Arial"/>
          <w:color w:val="000000"/>
        </w:rPr>
      </w:pPr>
    </w:p>
    <w:p w:rsidR="00816EED" w:rsidRDefault="00816EED">
      <w:pPr>
        <w:tabs>
          <w:tab w:val="left" w:pos="-4860"/>
          <w:tab w:val="left" w:pos="10440"/>
        </w:tabs>
        <w:ind w:firstLine="15"/>
        <w:rPr>
          <w:rFonts w:ascii="Arial" w:hAnsi="Arial" w:cs="Arial"/>
          <w:color w:val="000000"/>
        </w:rPr>
      </w:pPr>
      <w:r>
        <w:rPr>
          <w:rFonts w:ascii="Arial" w:hAnsi="Arial" w:cs="Arial"/>
          <w:bCs/>
          <w:color w:val="000000"/>
        </w:rPr>
        <w:t xml:space="preserve">Feuer und offenes Licht </w:t>
      </w:r>
      <w:r>
        <w:rPr>
          <w:rFonts w:ascii="Arial" w:hAnsi="Arial" w:cs="Arial"/>
          <w:color w:val="000000"/>
        </w:rPr>
        <w:t>ist verboten. Die Verwendung von offenem Feuer im Rahmen des Naturwissenschaftlichen Unterrichts bleibt hiervon unberührt. Für zwingende päda</w:t>
      </w:r>
      <w:r>
        <w:rPr>
          <w:rFonts w:ascii="Arial" w:hAnsi="Arial" w:cs="Arial"/>
          <w:color w:val="000000"/>
        </w:rPr>
        <w:softHyphen/>
        <w:t>gogische Zwecke (z. B. Brandschutzerziehung, Religionsunterricht, Adventszeit, Ge</w:t>
      </w:r>
      <w:r>
        <w:rPr>
          <w:rFonts w:ascii="Arial" w:hAnsi="Arial" w:cs="Arial"/>
          <w:color w:val="000000"/>
        </w:rPr>
        <w:softHyphen/>
        <w:t xml:space="preserve">burtstag etc.) kann die Schulleitung, </w:t>
      </w:r>
      <w:r>
        <w:rPr>
          <w:rFonts w:ascii="Arial" w:hAnsi="Arial" w:cs="Arial"/>
          <w:bCs/>
          <w:color w:val="000000"/>
        </w:rPr>
        <w:t>in eigener Verantwortung</w:t>
      </w:r>
      <w:r>
        <w:rPr>
          <w:rFonts w:ascii="Arial" w:hAnsi="Arial" w:cs="Arial"/>
          <w:color w:val="000000"/>
        </w:rPr>
        <w:t>, Ausnahmen erteilen. Dazu ist der geplante Einsatz von offenem Feuer mit Zweck, Dauer und Örtlichkeit der Schulleitung schriftlich anzuzeigen. Die Einhaltung von zusätzlichen Sicherheitsmaß</w:t>
      </w:r>
      <w:r>
        <w:rPr>
          <w:rFonts w:ascii="Arial" w:hAnsi="Arial" w:cs="Arial"/>
          <w:color w:val="000000"/>
        </w:rPr>
        <w:softHyphen/>
        <w:t>nahmen (z. B. feuerfeste Unterlage, Feuerlöscher, Aufsicht) ist zu gewährleisten. Für allgemeine schulische Veranstaltungen, bei denen offenes Feuer verwendet wird, sind die vorstehenden Verhaltensregeln analog anzuwenden.</w:t>
      </w:r>
    </w:p>
    <w:p w:rsidR="00816EED" w:rsidRDefault="00816EED">
      <w:pPr>
        <w:tabs>
          <w:tab w:val="left" w:pos="-4860"/>
          <w:tab w:val="left" w:pos="10440"/>
        </w:tabs>
        <w:ind w:firstLine="15"/>
        <w:rPr>
          <w:rFonts w:ascii="Arial" w:hAnsi="Arial" w:cs="Arial"/>
          <w:color w:val="000000"/>
        </w:rPr>
      </w:pPr>
    </w:p>
    <w:p w:rsidR="00816EED" w:rsidRDefault="00816EED">
      <w:pPr>
        <w:pStyle w:val="Textkrper-Zeileneinzug"/>
        <w:rPr>
          <w:color w:val="000000"/>
        </w:rPr>
      </w:pPr>
      <w:r>
        <w:rPr>
          <w:color w:val="000000"/>
        </w:rPr>
        <w:t>Das Rauchverbot in Schulen ist im Bremischen Gesetz zur Rauchfreiheit in Kranken</w:t>
      </w:r>
      <w:r>
        <w:rPr>
          <w:color w:val="000000"/>
        </w:rPr>
        <w:softHyphen/>
        <w:t>häusern, Tageseinrichtungen für Kinder und Schulen geregelt.</w:t>
      </w:r>
    </w:p>
    <w:p w:rsidR="00816EED" w:rsidRDefault="00816EED">
      <w:pPr>
        <w:tabs>
          <w:tab w:val="left" w:pos="-4860"/>
          <w:tab w:val="left" w:pos="10440"/>
        </w:tabs>
        <w:ind w:firstLine="15"/>
        <w:rPr>
          <w:rFonts w:ascii="Arial" w:hAnsi="Arial" w:cs="Arial"/>
          <w:color w:val="000000"/>
        </w:rPr>
      </w:pPr>
    </w:p>
    <w:p w:rsidR="00816EED" w:rsidRDefault="00816EED">
      <w:pPr>
        <w:tabs>
          <w:tab w:val="left" w:pos="-4860"/>
          <w:tab w:val="left" w:pos="10440"/>
        </w:tabs>
        <w:rPr>
          <w:rFonts w:ascii="Arial" w:hAnsi="Arial" w:cs="Arial"/>
          <w:color w:val="000000"/>
        </w:rPr>
      </w:pPr>
      <w:r>
        <w:rPr>
          <w:rFonts w:ascii="Arial" w:hAnsi="Arial" w:cs="Arial"/>
          <w:bCs/>
          <w:color w:val="000000"/>
        </w:rPr>
        <w:t xml:space="preserve">Leicht brennbare oder explosive Stoffe </w:t>
      </w:r>
      <w:r>
        <w:rPr>
          <w:rFonts w:ascii="Arial" w:hAnsi="Arial" w:cs="Arial"/>
          <w:color w:val="000000"/>
        </w:rPr>
        <w:t>dürfen in Werkstätten und Laboratorien nur in der zum ständigen Gebrauch unbedingt erforderlichen Menge maximal 24 Stunden auf</w:t>
      </w:r>
      <w:r>
        <w:rPr>
          <w:rFonts w:ascii="Arial" w:hAnsi="Arial" w:cs="Arial"/>
          <w:color w:val="000000"/>
        </w:rPr>
        <w:softHyphen/>
        <w:t>bewahrt werden. Ansonsten sind diese in den dafür vorgesehenen und besonders ge</w:t>
      </w:r>
      <w:r>
        <w:rPr>
          <w:rFonts w:ascii="Arial" w:hAnsi="Arial" w:cs="Arial"/>
          <w:color w:val="000000"/>
        </w:rPr>
        <w:softHyphen/>
        <w:t>kennzeichneten Räumen unter Verschluss zu lagern.</w:t>
      </w:r>
    </w:p>
    <w:p w:rsidR="00816EED" w:rsidRDefault="00816EED">
      <w:pPr>
        <w:tabs>
          <w:tab w:val="left" w:pos="-4860"/>
          <w:tab w:val="left" w:pos="10440"/>
        </w:tabs>
        <w:ind w:left="705" w:hanging="705"/>
        <w:rPr>
          <w:rFonts w:ascii="Arial" w:hAnsi="Arial" w:cs="Arial"/>
        </w:rPr>
      </w:pPr>
    </w:p>
    <w:p w:rsidR="00816EED" w:rsidRDefault="00816EED">
      <w:pPr>
        <w:tabs>
          <w:tab w:val="left" w:pos="-4860"/>
          <w:tab w:val="left" w:pos="10440"/>
        </w:tabs>
        <w:rPr>
          <w:rFonts w:ascii="Arial" w:hAnsi="Arial" w:cs="Arial"/>
        </w:rPr>
      </w:pPr>
      <w:r>
        <w:rPr>
          <w:rFonts w:ascii="Arial" w:hAnsi="Arial" w:cs="Arial"/>
        </w:rPr>
        <w:t>Flüssiggas darf nicht unter der Geländeoberfläche (z.B. Kellerräume) gelagert werden. Druckgasflaschen sind nur in den dafür bestimmten Räumen unter Einhaltung der gelten Bestimmungen zulässig.</w:t>
      </w:r>
    </w:p>
    <w:p w:rsidR="00816EED" w:rsidRDefault="00816EED">
      <w:pPr>
        <w:tabs>
          <w:tab w:val="left" w:pos="-4860"/>
          <w:tab w:val="left" w:pos="10440"/>
        </w:tabs>
        <w:ind w:left="705" w:hanging="705"/>
        <w:rPr>
          <w:rFonts w:ascii="Arial" w:hAnsi="Arial" w:cs="Arial"/>
        </w:rPr>
      </w:pPr>
    </w:p>
    <w:p w:rsidR="00816EED" w:rsidRDefault="00816EED">
      <w:pPr>
        <w:tabs>
          <w:tab w:val="left" w:pos="-4860"/>
          <w:tab w:val="left" w:pos="10440"/>
        </w:tabs>
        <w:ind w:left="705" w:hanging="705"/>
        <w:rPr>
          <w:rFonts w:ascii="Arial" w:hAnsi="Arial" w:cs="Arial"/>
          <w:color w:val="000000"/>
        </w:rPr>
      </w:pPr>
      <w:r>
        <w:rPr>
          <w:rFonts w:ascii="Arial" w:hAnsi="Arial" w:cs="Arial"/>
          <w:color w:val="000000"/>
        </w:rPr>
        <w:t>Nach Unterrichtsende sind gasbetriebene Geräte dicht zu verschließen und</w:t>
      </w:r>
    </w:p>
    <w:p w:rsidR="00816EED" w:rsidRDefault="00816EED">
      <w:pPr>
        <w:tabs>
          <w:tab w:val="left" w:pos="-4860"/>
          <w:tab w:val="left" w:pos="10440"/>
        </w:tabs>
        <w:ind w:left="705" w:hanging="705"/>
        <w:rPr>
          <w:rFonts w:ascii="Arial" w:hAnsi="Arial" w:cs="Arial"/>
          <w:color w:val="000000"/>
        </w:rPr>
      </w:pPr>
      <w:r>
        <w:rPr>
          <w:rFonts w:ascii="Arial" w:hAnsi="Arial" w:cs="Arial"/>
          <w:color w:val="000000"/>
        </w:rPr>
        <w:t>Gasversorgungsleitungen in den Unterrichtsräumen zentral abzuschalten.</w:t>
      </w:r>
    </w:p>
    <w:p w:rsidR="00816EED" w:rsidRDefault="00816EED">
      <w:pPr>
        <w:tabs>
          <w:tab w:val="left" w:pos="-4860"/>
          <w:tab w:val="left" w:pos="10440"/>
        </w:tabs>
        <w:ind w:left="705" w:hanging="705"/>
        <w:rPr>
          <w:rFonts w:ascii="Arial" w:hAnsi="Arial" w:cs="Arial"/>
        </w:rPr>
      </w:pPr>
    </w:p>
    <w:p w:rsidR="00816EED" w:rsidRDefault="00816EED">
      <w:pPr>
        <w:rPr>
          <w:rFonts w:ascii="Arial" w:hAnsi="Arial" w:cs="Arial"/>
        </w:rPr>
      </w:pPr>
      <w:r>
        <w:rPr>
          <w:rFonts w:ascii="Arial" w:hAnsi="Arial" w:cs="Arial"/>
        </w:rPr>
        <w:t>Entzündbare Stäube (z.B. Holzstäube) sind nur mit für die Aufgabe zugelassenen Saugern zu entfernen.</w:t>
      </w:r>
    </w:p>
    <w:p w:rsidR="00816EED" w:rsidRDefault="00816EED">
      <w:pPr>
        <w:tabs>
          <w:tab w:val="left" w:pos="-4860"/>
          <w:tab w:val="left" w:pos="10440"/>
        </w:tabs>
        <w:rPr>
          <w:rFonts w:ascii="Arial" w:hAnsi="Arial" w:cs="Arial"/>
        </w:rPr>
      </w:pPr>
    </w:p>
    <w:p w:rsidR="00816EED" w:rsidRDefault="00816EED">
      <w:pPr>
        <w:tabs>
          <w:tab w:val="left" w:pos="-4860"/>
          <w:tab w:val="left" w:pos="10440"/>
        </w:tabs>
        <w:rPr>
          <w:rFonts w:ascii="Arial" w:hAnsi="Arial" w:cs="Arial"/>
        </w:rPr>
      </w:pPr>
      <w:r>
        <w:rPr>
          <w:rFonts w:ascii="Arial" w:hAnsi="Arial" w:cs="Arial"/>
        </w:rPr>
        <w:t>In Klassenräumen ist das Einbringen von brennbaren Materialien nur mit Erlaubnis der Schulleitung erlaubt.</w:t>
      </w:r>
    </w:p>
    <w:p w:rsidR="00816EED" w:rsidRDefault="00816EED">
      <w:pPr>
        <w:tabs>
          <w:tab w:val="left" w:pos="-4860"/>
          <w:tab w:val="left" w:pos="10440"/>
        </w:tabs>
        <w:ind w:left="705" w:hanging="705"/>
        <w:rPr>
          <w:rFonts w:ascii="Arial" w:hAnsi="Arial" w:cs="Arial"/>
        </w:rPr>
      </w:pPr>
    </w:p>
    <w:p w:rsidR="00816EED" w:rsidRDefault="00816EED">
      <w:pPr>
        <w:tabs>
          <w:tab w:val="left" w:pos="-4860"/>
          <w:tab w:val="left" w:pos="10440"/>
        </w:tabs>
        <w:rPr>
          <w:rFonts w:ascii="Arial" w:hAnsi="Arial" w:cs="Arial"/>
        </w:rPr>
      </w:pPr>
      <w:r>
        <w:rPr>
          <w:rFonts w:ascii="Arial" w:hAnsi="Arial" w:cs="Arial"/>
          <w:bCs/>
        </w:rPr>
        <w:t xml:space="preserve">Abfälle, </w:t>
      </w:r>
      <w:r>
        <w:rPr>
          <w:rFonts w:ascii="Arial" w:hAnsi="Arial" w:cs="Arial"/>
        </w:rPr>
        <w:t>insbesondere brennbare Abfälle, sind aus den Unterrichtsräumen und Fluren zu entfernen und zu den dafür vorgesehenen Lagerplätzen zu bringen. Alle Raumnutzer haben dafür zu sorgen, dass gebrauchte, insbesondere mit Öl, Farben oder ähnlichen Stoffen getränkte Putzwolle, Putzlappen o.ä. zur Entzündung neigende Gegenstände nur in dicht verschlossenen Blechbehältern abgelegt werden. Brennbare Flüssigkeiten dürfen nicht in Ausgüsse oder Abwasserkanäle geschüttet werden.</w:t>
      </w:r>
    </w:p>
    <w:p w:rsidR="00816EED" w:rsidRDefault="00816EED">
      <w:pPr>
        <w:tabs>
          <w:tab w:val="left" w:pos="-4860"/>
          <w:tab w:val="left" w:pos="10440"/>
        </w:tabs>
        <w:rPr>
          <w:rFonts w:ascii="Arial" w:hAnsi="Arial" w:cs="Arial"/>
        </w:rPr>
      </w:pPr>
    </w:p>
    <w:p w:rsidR="00816EED" w:rsidRDefault="00816EED">
      <w:pPr>
        <w:pStyle w:val="Textkrper"/>
        <w:tabs>
          <w:tab w:val="left" w:pos="-4860"/>
          <w:tab w:val="left" w:pos="10440"/>
        </w:tabs>
        <w:ind w:right="0"/>
      </w:pPr>
      <w:r>
        <w:t>Elektrisch betriebene Geräte und Anlagen müssen den sicherheitstechnischen Anfor</w:t>
      </w:r>
      <w:r>
        <w:softHyphen/>
        <w:t xml:space="preserve">derungen entsprechen. </w:t>
      </w:r>
      <w:r>
        <w:rPr>
          <w:bCs/>
        </w:rPr>
        <w:t>Die Benutzung schadhafter oder ungesicherter Geräte ist ver</w:t>
      </w:r>
      <w:r>
        <w:rPr>
          <w:bCs/>
        </w:rPr>
        <w:softHyphen/>
        <w:t xml:space="preserve">boten. </w:t>
      </w:r>
      <w:r>
        <w:t xml:space="preserve">Sofern bei bestimmten Geräten eine Brandgefahr durch Wärmeübertragung nicht ausgeschlossen werden kann (z. B. Lampen, </w:t>
      </w:r>
      <w:r>
        <w:rPr>
          <w:color w:val="000000"/>
        </w:rPr>
        <w:t>Kaffeemaschinen,</w:t>
      </w:r>
      <w:r>
        <w:t xml:space="preserve"> Kochgeräte, Heiz</w:t>
      </w:r>
      <w:r>
        <w:softHyphen/>
        <w:t>platten, Heizbäder), sind geeignete Brandverhütungsmaßnahmen wie z.B. Aufstellen auf einer nicht brennbaren Unterlage und Fernhalten von brennbaren Gegenständen und Flüssigkeiten in der Umgebung zu treffen. Tauchsieder sind wegen der Brandgefahr nicht zugelassen. Nach Betriebsende sind Elektrogeräte auszuschalten und Stand-by-Geräte durch z.B. schaltbare Steckdosenleisten vom Netz zu trennen.</w:t>
      </w:r>
    </w:p>
    <w:p w:rsidR="00816EED" w:rsidRDefault="00816EED">
      <w:pPr>
        <w:pStyle w:val="Textkrper"/>
        <w:tabs>
          <w:tab w:val="left" w:pos="-4860"/>
          <w:tab w:val="left" w:pos="10440"/>
        </w:tabs>
        <w:ind w:right="0"/>
      </w:pPr>
      <w:r>
        <w:t xml:space="preserve"> </w:t>
      </w:r>
    </w:p>
    <w:p w:rsidR="00816EED" w:rsidRDefault="00816EED">
      <w:pPr>
        <w:pStyle w:val="berschrift2"/>
        <w:spacing w:before="0" w:after="0"/>
        <w:rPr>
          <w:b w:val="0"/>
          <w:sz w:val="24"/>
          <w:szCs w:val="24"/>
        </w:rPr>
      </w:pPr>
      <w:r>
        <w:rPr>
          <w:b w:val="0"/>
          <w:bCs w:val="0"/>
          <w:i w:val="0"/>
          <w:sz w:val="24"/>
          <w:szCs w:val="24"/>
        </w:rPr>
        <w:t>3.2 Brand- und Rauchausbreitung</w:t>
      </w:r>
      <w:r>
        <w:rPr>
          <w:b w:val="0"/>
          <w:bCs w:val="0"/>
          <w:sz w:val="24"/>
          <w:szCs w:val="24"/>
        </w:rPr>
        <w:t xml:space="preserve"> </w:t>
      </w:r>
    </w:p>
    <w:p w:rsidR="00816EED" w:rsidRDefault="00816EED">
      <w:pPr>
        <w:rPr>
          <w:rFonts w:ascii="Arial" w:hAnsi="Arial" w:cs="Arial"/>
          <w:bCs/>
        </w:rPr>
      </w:pPr>
    </w:p>
    <w:p w:rsidR="00816EED" w:rsidRDefault="00816EED">
      <w:pPr>
        <w:rPr>
          <w:rFonts w:ascii="Arial" w:hAnsi="Arial" w:cs="Arial"/>
        </w:rPr>
      </w:pPr>
      <w:r>
        <w:rPr>
          <w:rFonts w:ascii="Arial" w:hAnsi="Arial" w:cs="Arial"/>
          <w:bCs/>
        </w:rPr>
        <w:t xml:space="preserve">Rauchabschlusstüren </w:t>
      </w:r>
      <w:r>
        <w:rPr>
          <w:rFonts w:ascii="Arial" w:hAnsi="Arial" w:cs="Arial"/>
        </w:rPr>
        <w:t>in Fluren und Treppenräumen sollen eine Ausbreitung des Rau</w:t>
      </w:r>
      <w:r>
        <w:rPr>
          <w:rFonts w:ascii="Arial" w:hAnsi="Arial" w:cs="Arial"/>
        </w:rPr>
        <w:softHyphen/>
        <w:t xml:space="preserve">ches im Gebäude verhindern. Sie sind deshalb stets geschlossen zu halten. Ausnahme: Automatische Türen, die sich im Brandfall selbsttätig schließen. </w:t>
      </w:r>
      <w:r>
        <w:rPr>
          <w:rFonts w:ascii="Arial" w:hAnsi="Arial" w:cs="Arial"/>
          <w:bCs/>
        </w:rPr>
        <w:t xml:space="preserve">In keinem Fall dürfen derartige Türen jedoch aufgekeilt oder in ähnlicher Weise offengehalten werden. </w:t>
      </w:r>
      <w:r>
        <w:rPr>
          <w:rFonts w:ascii="Arial" w:hAnsi="Arial" w:cs="Arial"/>
        </w:rPr>
        <w:t>Auch F</w:t>
      </w:r>
      <w:r>
        <w:rPr>
          <w:rFonts w:ascii="Arial" w:hAnsi="Arial" w:cs="Arial"/>
          <w:bCs/>
        </w:rPr>
        <w:t xml:space="preserve">euer hemmende Türen </w:t>
      </w:r>
      <w:r>
        <w:rPr>
          <w:rFonts w:ascii="Arial" w:hAnsi="Arial" w:cs="Arial"/>
        </w:rPr>
        <w:t xml:space="preserve">im Verlauf von Brandwänden und zu Räumen mit besonderer Brandgefahr (z.B. Lagerräumen, Werkstätten) müssen </w:t>
      </w:r>
      <w:r>
        <w:rPr>
          <w:rFonts w:ascii="Arial" w:hAnsi="Arial" w:cs="Arial"/>
          <w:bCs/>
        </w:rPr>
        <w:t xml:space="preserve">stets </w:t>
      </w:r>
      <w:r>
        <w:rPr>
          <w:rFonts w:ascii="Arial" w:hAnsi="Arial" w:cs="Arial"/>
        </w:rPr>
        <w:t>geschlossen gehalten wer</w:t>
      </w:r>
      <w:r>
        <w:rPr>
          <w:rFonts w:ascii="Arial" w:hAnsi="Arial" w:cs="Arial"/>
        </w:rPr>
        <w:softHyphen/>
        <w:t xml:space="preserve">den. Das </w:t>
      </w:r>
      <w:r>
        <w:rPr>
          <w:rFonts w:ascii="Arial" w:hAnsi="Arial" w:cs="Arial"/>
          <w:bCs/>
        </w:rPr>
        <w:t xml:space="preserve">Aufkeilen </w:t>
      </w:r>
      <w:r>
        <w:rPr>
          <w:rFonts w:ascii="Arial" w:hAnsi="Arial" w:cs="Arial"/>
        </w:rPr>
        <w:t xml:space="preserve">oder sonstiges Offenhalten auch solcher Türen </w:t>
      </w:r>
      <w:r>
        <w:rPr>
          <w:rFonts w:ascii="Arial" w:hAnsi="Arial" w:cs="Arial"/>
          <w:bCs/>
        </w:rPr>
        <w:t>ist verboten</w:t>
      </w:r>
      <w:r>
        <w:rPr>
          <w:rFonts w:ascii="Arial" w:hAnsi="Arial" w:cs="Arial"/>
        </w:rPr>
        <w:t>.</w:t>
      </w:r>
    </w:p>
    <w:p w:rsidR="00816EED" w:rsidRDefault="00816EED">
      <w:pPr>
        <w:pStyle w:val="berschrift2"/>
        <w:spacing w:before="0" w:after="0"/>
        <w:rPr>
          <w:b w:val="0"/>
          <w:bCs w:val="0"/>
          <w:i w:val="0"/>
          <w:sz w:val="24"/>
          <w:szCs w:val="24"/>
        </w:rPr>
      </w:pPr>
    </w:p>
    <w:p w:rsidR="00816EED" w:rsidRDefault="00816EED">
      <w:pPr>
        <w:pStyle w:val="berschrift2"/>
        <w:spacing w:before="0" w:after="0"/>
        <w:rPr>
          <w:b w:val="0"/>
          <w:bCs w:val="0"/>
          <w:i w:val="0"/>
          <w:sz w:val="24"/>
          <w:szCs w:val="24"/>
        </w:rPr>
      </w:pPr>
      <w:r>
        <w:rPr>
          <w:b w:val="0"/>
          <w:bCs w:val="0"/>
          <w:i w:val="0"/>
          <w:sz w:val="24"/>
          <w:szCs w:val="24"/>
        </w:rPr>
        <w:t>3.3 Flucht- und Rettungswege</w:t>
      </w:r>
    </w:p>
    <w:p w:rsidR="00816EED" w:rsidRDefault="00816EED">
      <w:pPr>
        <w:pStyle w:val="berschrift2"/>
        <w:spacing w:before="0" w:after="0"/>
        <w:rPr>
          <w:b w:val="0"/>
          <w:i w:val="0"/>
          <w:sz w:val="24"/>
          <w:szCs w:val="24"/>
        </w:rPr>
      </w:pPr>
    </w:p>
    <w:p w:rsidR="00816EED" w:rsidRDefault="00816EED">
      <w:pPr>
        <w:rPr>
          <w:rFonts w:ascii="Arial" w:hAnsi="Arial" w:cs="Arial"/>
        </w:rPr>
      </w:pPr>
      <w:r>
        <w:rPr>
          <w:rFonts w:ascii="Arial" w:hAnsi="Arial" w:cs="Arial"/>
          <w:bCs/>
        </w:rPr>
        <w:t>Zu- und Ausgänge, Durchfahrten, Durchgänge, Treppenräume Flure und Verkehrswege</w:t>
      </w:r>
      <w:r>
        <w:rPr>
          <w:rFonts w:ascii="Arial" w:hAnsi="Arial" w:cs="Arial"/>
        </w:rPr>
        <w:t xml:space="preserve">, die bei einem Brand als Anfahrts-, Rettungs-, und Angriffswege für die Feuerwehr dienen können, sind Flucht- und Rettungswege und deshalb unbedingt in ihrer vollen Breite sowie von Gegenständen aller Art freizuhalten. </w:t>
      </w:r>
      <w:r>
        <w:rPr>
          <w:rFonts w:ascii="Arial" w:hAnsi="Arial" w:cs="Arial"/>
          <w:bCs/>
        </w:rPr>
        <w:t xml:space="preserve">Flure </w:t>
      </w:r>
      <w:r>
        <w:rPr>
          <w:rFonts w:ascii="Arial" w:hAnsi="Arial" w:cs="Arial"/>
        </w:rPr>
        <w:t>sind keine Lagerräume. Deshalb dürfen dort brennbare Stoffe und Abfälle nicht gelagert werden.</w:t>
      </w:r>
    </w:p>
    <w:p w:rsidR="00816EED" w:rsidRDefault="00816EED">
      <w:pPr>
        <w:rPr>
          <w:rFonts w:ascii="Arial" w:hAnsi="Arial" w:cs="Arial"/>
          <w:bCs/>
        </w:rPr>
      </w:pPr>
      <w:r>
        <w:rPr>
          <w:rFonts w:ascii="Arial" w:hAnsi="Arial" w:cs="Arial"/>
          <w:bCs/>
        </w:rPr>
        <w:t>Flächen für die Feuerwehr (</w:t>
      </w:r>
      <w:r>
        <w:rPr>
          <w:rFonts w:ascii="Arial" w:hAnsi="Arial" w:cs="Arial"/>
        </w:rPr>
        <w:t xml:space="preserve">Auffahrt- und Bewegungsflächen) sind dauernd freizuhalten. </w:t>
      </w:r>
      <w:r>
        <w:rPr>
          <w:rFonts w:ascii="Arial" w:hAnsi="Arial" w:cs="Arial"/>
          <w:bCs/>
        </w:rPr>
        <w:t xml:space="preserve">Türen und Notausgänge </w:t>
      </w:r>
      <w:r>
        <w:rPr>
          <w:rFonts w:ascii="Arial" w:hAnsi="Arial" w:cs="Arial"/>
        </w:rPr>
        <w:t>im Zuge von Rettungswegen dürfen nicht versperrt sein.</w:t>
      </w:r>
    </w:p>
    <w:p w:rsidR="00816EED" w:rsidRDefault="00816EED">
      <w:pPr>
        <w:rPr>
          <w:rFonts w:ascii="Arial" w:hAnsi="Arial" w:cs="Arial"/>
        </w:rPr>
      </w:pPr>
      <w:r>
        <w:rPr>
          <w:rFonts w:ascii="Arial" w:hAnsi="Arial" w:cs="Arial"/>
          <w:bCs/>
        </w:rPr>
        <w:t>Sicherheitsschilder</w:t>
      </w:r>
      <w:r>
        <w:rPr>
          <w:rFonts w:ascii="Arial" w:hAnsi="Arial" w:cs="Arial"/>
        </w:rPr>
        <w:t>, die auf Fluchtwege hinweisen, dürfen nie, auch nicht vorüber</w:t>
      </w:r>
      <w:r>
        <w:rPr>
          <w:rFonts w:ascii="Arial" w:hAnsi="Arial" w:cs="Arial"/>
        </w:rPr>
        <w:softHyphen/>
        <w:t xml:space="preserve">gehend, verdeckt werden. </w:t>
      </w:r>
      <w:r>
        <w:rPr>
          <w:rFonts w:ascii="Arial" w:hAnsi="Arial" w:cs="Arial"/>
          <w:bCs/>
        </w:rPr>
        <w:t xml:space="preserve">Jedem Gebäudenutzer </w:t>
      </w:r>
      <w:r>
        <w:rPr>
          <w:rFonts w:ascii="Arial" w:hAnsi="Arial" w:cs="Arial"/>
        </w:rPr>
        <w:t>müssen die Flucht- und Rettungs</w:t>
      </w:r>
      <w:r>
        <w:rPr>
          <w:rFonts w:ascii="Arial" w:hAnsi="Arial" w:cs="Arial"/>
        </w:rPr>
        <w:softHyphen/>
        <w:t>wege anhand eines Aushangs ersichtlich sowie die Alarmsignale bekannt und geläufig sein.</w:t>
      </w:r>
    </w:p>
    <w:p w:rsidR="00816EED" w:rsidRDefault="00816EED">
      <w:pPr>
        <w:rPr>
          <w:rFonts w:ascii="Arial" w:hAnsi="Arial" w:cs="Arial"/>
        </w:rPr>
      </w:pPr>
    </w:p>
    <w:p w:rsidR="00816EED" w:rsidRDefault="00816EED">
      <w:pPr>
        <w:pStyle w:val="berschrift2"/>
        <w:spacing w:before="0" w:after="0"/>
        <w:rPr>
          <w:b w:val="0"/>
          <w:bCs w:val="0"/>
          <w:i w:val="0"/>
          <w:sz w:val="24"/>
          <w:szCs w:val="24"/>
        </w:rPr>
      </w:pPr>
      <w:r>
        <w:rPr>
          <w:b w:val="0"/>
          <w:bCs w:val="0"/>
          <w:i w:val="0"/>
          <w:sz w:val="24"/>
          <w:szCs w:val="24"/>
        </w:rPr>
        <w:t>3.4 Melde- und Löscheinrichtungen</w:t>
      </w:r>
    </w:p>
    <w:p w:rsidR="00816EED" w:rsidRDefault="00816EED">
      <w:pPr>
        <w:pStyle w:val="berschrift2"/>
        <w:spacing w:before="0" w:after="0"/>
        <w:rPr>
          <w:b w:val="0"/>
          <w:i w:val="0"/>
          <w:sz w:val="24"/>
          <w:szCs w:val="24"/>
        </w:rPr>
      </w:pPr>
    </w:p>
    <w:p w:rsidR="00816EED" w:rsidRDefault="00816EED">
      <w:pPr>
        <w:rPr>
          <w:rFonts w:ascii="Arial" w:hAnsi="Arial" w:cs="Arial"/>
        </w:rPr>
      </w:pPr>
      <w:r>
        <w:rPr>
          <w:rFonts w:ascii="Arial" w:hAnsi="Arial" w:cs="Arial"/>
          <w:bCs/>
        </w:rPr>
        <w:t xml:space="preserve">Feuermelder </w:t>
      </w:r>
      <w:r>
        <w:rPr>
          <w:rFonts w:ascii="Arial" w:hAnsi="Arial" w:cs="Arial"/>
        </w:rPr>
        <w:t>lösen direkt den Hausalarm aus. Die Feuerwehr wird vom Sekre</w:t>
      </w:r>
      <w:r>
        <w:rPr>
          <w:rFonts w:ascii="Arial" w:hAnsi="Arial" w:cs="Arial"/>
        </w:rPr>
        <w:softHyphen/>
        <w:t xml:space="preserve">tariat/Schulleiter </w:t>
      </w:r>
      <w:r>
        <w:rPr>
          <w:rFonts w:ascii="Arial" w:hAnsi="Arial" w:cs="Arial"/>
          <w:color w:val="000000"/>
        </w:rPr>
        <w:t>oder von den Personen, die den Brand bemerkt haben,</w:t>
      </w:r>
      <w:r>
        <w:rPr>
          <w:rFonts w:ascii="Arial" w:hAnsi="Arial" w:cs="Arial"/>
        </w:rPr>
        <w:t xml:space="preserve"> unverzüglich gerufen. Festnetz-T</w:t>
      </w:r>
      <w:r>
        <w:rPr>
          <w:rFonts w:ascii="Arial" w:hAnsi="Arial" w:cs="Arial"/>
          <w:bCs/>
        </w:rPr>
        <w:t xml:space="preserve">elefone </w:t>
      </w:r>
      <w:r>
        <w:rPr>
          <w:rFonts w:ascii="Arial" w:hAnsi="Arial" w:cs="Arial"/>
        </w:rPr>
        <w:t>sind bei der Brandmeldung dem Handy vorzuziehen.</w:t>
      </w:r>
    </w:p>
    <w:p w:rsidR="00816EED" w:rsidRDefault="00816EED">
      <w:pPr>
        <w:rPr>
          <w:rFonts w:ascii="Arial" w:hAnsi="Arial" w:cs="Arial"/>
        </w:rPr>
      </w:pPr>
      <w:r>
        <w:rPr>
          <w:rFonts w:ascii="Arial" w:hAnsi="Arial" w:cs="Arial"/>
        </w:rPr>
        <w:t>Mängel an Brandschutzeinrichtungen sind sofort zu melden bzw. abzustellen.</w:t>
      </w:r>
    </w:p>
    <w:p w:rsidR="00816EED" w:rsidRDefault="00816EED">
      <w:pPr>
        <w:rPr>
          <w:rFonts w:ascii="Arial" w:hAnsi="Arial" w:cs="Arial"/>
        </w:rPr>
      </w:pPr>
      <w:r>
        <w:rPr>
          <w:rFonts w:ascii="Arial" w:hAnsi="Arial" w:cs="Arial"/>
        </w:rPr>
        <w:t>Das Abschalten von Brand- und Rauchmeldeeinrichtungen ist nur in Verbindung mit Brandwache</w:t>
      </w:r>
      <w:r>
        <w:rPr>
          <w:rFonts w:ascii="Arial" w:hAnsi="Arial" w:cs="Arial"/>
          <w:color w:val="000000"/>
        </w:rPr>
        <w:t>n</w:t>
      </w:r>
      <w:r>
        <w:rPr>
          <w:rFonts w:ascii="Arial" w:hAnsi="Arial" w:cs="Arial"/>
          <w:color w:val="FF0000"/>
        </w:rPr>
        <w:t xml:space="preserve"> </w:t>
      </w:r>
      <w:r>
        <w:rPr>
          <w:rFonts w:ascii="Arial" w:hAnsi="Arial" w:cs="Arial"/>
        </w:rPr>
        <w:t>zulässig</w:t>
      </w:r>
      <w:r>
        <w:rPr>
          <w:rFonts w:ascii="Arial" w:hAnsi="Arial" w:cs="Arial"/>
          <w:color w:val="000000"/>
        </w:rPr>
        <w:t>. Die Brandwachen haben in der gesamten Zeit, in der die Ein</w:t>
      </w:r>
      <w:r>
        <w:rPr>
          <w:rFonts w:ascii="Arial" w:hAnsi="Arial" w:cs="Arial"/>
          <w:color w:val="000000"/>
        </w:rPr>
        <w:softHyphen/>
        <w:t>richtungen abgeschaltet sind, alle Bereiche zu kontrollieren, die die Brand- und Rauch</w:t>
      </w:r>
      <w:r>
        <w:rPr>
          <w:rFonts w:ascii="Arial" w:hAnsi="Arial" w:cs="Arial"/>
          <w:color w:val="000000"/>
        </w:rPr>
        <w:softHyphen/>
        <w:t>meldeeinrichtungen überwachen würden.</w:t>
      </w:r>
      <w:r>
        <w:rPr>
          <w:rFonts w:ascii="Arial" w:hAnsi="Arial" w:cs="Arial"/>
        </w:rPr>
        <w:t xml:space="preserve"> Alle Schaltvorgänge, Störungen und die miss</w:t>
      </w:r>
      <w:r>
        <w:rPr>
          <w:rFonts w:ascii="Arial" w:hAnsi="Arial" w:cs="Arial"/>
        </w:rPr>
        <w:softHyphen/>
        <w:t>bräuchliche Nutzung von Brandschutzeinrichtungen sind im Brandschutztagebuch der Hausalarmanlage zu dokumentieren.</w:t>
      </w:r>
    </w:p>
    <w:p w:rsidR="00816EED" w:rsidRDefault="00816EED">
      <w:pPr>
        <w:rPr>
          <w:rFonts w:ascii="Arial" w:hAnsi="Arial" w:cs="Arial"/>
        </w:rPr>
      </w:pPr>
      <w:r>
        <w:rPr>
          <w:rFonts w:ascii="Arial" w:hAnsi="Arial" w:cs="Arial"/>
        </w:rPr>
        <w:t>Feuerlöscher sind in allen Bereichen der Schule vorhanden. Es wird empfohlen, sich regelmäßig mit der Bedienungsanleitung der Feuerlöscher vertraut zu machen. Benutzte bzw. auch nur teilweise benutzte Feuerlöscher sind dem Hausmeister zu übergeben, damit sie erneuert werden.</w:t>
      </w:r>
    </w:p>
    <w:p w:rsidR="00816EED" w:rsidRDefault="00816EED">
      <w:pPr>
        <w:pStyle w:val="Textkrper3"/>
        <w:rPr>
          <w:color w:val="000000"/>
        </w:rPr>
      </w:pPr>
      <w:r>
        <w:rPr>
          <w:color w:val="000000"/>
        </w:rPr>
        <w:t>Mit Löschdecken sind die Flammen bei brennenden Personen auszustreichen und nicht auszuschlagen.</w:t>
      </w:r>
    </w:p>
    <w:p w:rsidR="00816EED" w:rsidRDefault="00816EED">
      <w:pPr>
        <w:rPr>
          <w:rFonts w:ascii="Arial" w:hAnsi="Arial" w:cs="Arial"/>
        </w:rPr>
      </w:pPr>
    </w:p>
    <w:p w:rsidR="00816EED" w:rsidRDefault="00816EED">
      <w:pPr>
        <w:pStyle w:val="berschrift2"/>
        <w:spacing w:before="0" w:after="0"/>
        <w:rPr>
          <w:b w:val="0"/>
          <w:bCs w:val="0"/>
          <w:i w:val="0"/>
          <w:sz w:val="24"/>
          <w:szCs w:val="24"/>
        </w:rPr>
      </w:pPr>
      <w:r>
        <w:rPr>
          <w:b w:val="0"/>
          <w:bCs w:val="0"/>
          <w:i w:val="0"/>
          <w:sz w:val="24"/>
          <w:szCs w:val="24"/>
        </w:rPr>
        <w:t>3.5 Verhalten im Brandfall</w:t>
      </w:r>
    </w:p>
    <w:p w:rsidR="00816EED" w:rsidRDefault="00816EED">
      <w:pPr>
        <w:pStyle w:val="berschrift2"/>
        <w:spacing w:before="0" w:after="0"/>
        <w:rPr>
          <w:b w:val="0"/>
          <w:i w:val="0"/>
          <w:sz w:val="24"/>
          <w:szCs w:val="24"/>
        </w:rPr>
      </w:pPr>
      <w:r>
        <w:rPr>
          <w:b w:val="0"/>
          <w:bCs w:val="0"/>
          <w:i w:val="0"/>
          <w:sz w:val="24"/>
          <w:szCs w:val="24"/>
        </w:rPr>
        <w:t xml:space="preserve"> </w:t>
      </w:r>
    </w:p>
    <w:p w:rsidR="00816EED" w:rsidRDefault="00816EED">
      <w:pPr>
        <w:pStyle w:val="Verzeichnis1"/>
        <w:autoSpaceDE/>
        <w:autoSpaceDN/>
        <w:adjustRightInd/>
        <w:spacing w:before="0" w:after="0"/>
        <w:rPr>
          <w:rFonts w:ascii="Arial" w:hAnsi="Arial" w:cs="Arial"/>
        </w:rPr>
      </w:pPr>
      <w:r>
        <w:rPr>
          <w:rFonts w:ascii="Arial" w:hAnsi="Arial" w:cs="Arial"/>
        </w:rPr>
        <w:t>Jede Lehrkraft und jeder Mitarbeiter oder jede andere Person, die</w:t>
      </w:r>
    </w:p>
    <w:p w:rsidR="00816EED" w:rsidRDefault="00816EED">
      <w:pPr>
        <w:rPr>
          <w:rFonts w:ascii="Arial" w:hAnsi="Arial" w:cs="Arial"/>
        </w:rPr>
      </w:pPr>
    </w:p>
    <w:p w:rsidR="00816EED" w:rsidRDefault="00816EED">
      <w:pPr>
        <w:numPr>
          <w:ilvl w:val="0"/>
          <w:numId w:val="13"/>
        </w:numPr>
        <w:rPr>
          <w:rFonts w:ascii="Arial" w:hAnsi="Arial" w:cs="Arial"/>
        </w:rPr>
      </w:pPr>
      <w:r>
        <w:rPr>
          <w:rFonts w:ascii="Arial" w:hAnsi="Arial" w:cs="Arial"/>
        </w:rPr>
        <w:t xml:space="preserve">Brand oder Brandrauch, </w:t>
      </w:r>
    </w:p>
    <w:p w:rsidR="00816EED" w:rsidRDefault="00816EED">
      <w:pPr>
        <w:numPr>
          <w:ilvl w:val="0"/>
          <w:numId w:val="13"/>
        </w:numPr>
        <w:autoSpaceDE w:val="0"/>
        <w:autoSpaceDN w:val="0"/>
        <w:adjustRightInd w:val="0"/>
        <w:rPr>
          <w:rFonts w:ascii="Arial" w:hAnsi="Arial" w:cs="Arial"/>
        </w:rPr>
      </w:pPr>
      <w:r>
        <w:rPr>
          <w:rFonts w:ascii="Arial" w:hAnsi="Arial" w:cs="Arial"/>
        </w:rPr>
        <w:t>Brandgeruch oder Brandsymptome (Feuerschein, Hitze, etc.) oder eine</w:t>
      </w:r>
    </w:p>
    <w:p w:rsidR="00816EED" w:rsidRDefault="00816EED">
      <w:pPr>
        <w:numPr>
          <w:ilvl w:val="0"/>
          <w:numId w:val="13"/>
        </w:numPr>
        <w:autoSpaceDE w:val="0"/>
        <w:autoSpaceDN w:val="0"/>
        <w:adjustRightInd w:val="0"/>
        <w:rPr>
          <w:rFonts w:ascii="Arial" w:hAnsi="Arial" w:cs="Arial"/>
        </w:rPr>
      </w:pPr>
      <w:r>
        <w:rPr>
          <w:rFonts w:ascii="Arial" w:hAnsi="Arial" w:cs="Arial"/>
        </w:rPr>
        <w:t xml:space="preserve">akute Brandgefahr (Ausströmen brennbarer Flüssigkeiten oder Gase, etc.) </w:t>
      </w:r>
    </w:p>
    <w:p w:rsidR="00816EED" w:rsidRDefault="00816EED">
      <w:pPr>
        <w:pStyle w:val="Default"/>
        <w:rPr>
          <w:rFonts w:ascii="Arial" w:hAnsi="Arial" w:cs="Arial"/>
          <w:color w:val="auto"/>
        </w:rPr>
      </w:pPr>
    </w:p>
    <w:p w:rsidR="00816EED" w:rsidRDefault="00816EED">
      <w:pPr>
        <w:rPr>
          <w:rFonts w:ascii="Arial" w:hAnsi="Arial" w:cs="Arial"/>
        </w:rPr>
      </w:pPr>
      <w:r>
        <w:rPr>
          <w:rFonts w:ascii="Arial" w:hAnsi="Arial" w:cs="Arial"/>
        </w:rPr>
        <w:t xml:space="preserve">feststellt oder einen sonstigen Verdacht auf einen Brand hat, ist verpflichtet sofort über den Hausalarm zu alarmieren und das Sekretariat und den Schulleiter zu informieren. </w:t>
      </w:r>
      <w:r>
        <w:rPr>
          <w:rFonts w:ascii="Arial" w:hAnsi="Arial" w:cs="Arial"/>
          <w:color w:val="000000"/>
        </w:rPr>
        <w:t>Sind diese nicht zu erreichen so ist die Feuerwehr zu alarmieren.</w:t>
      </w:r>
      <w:r>
        <w:rPr>
          <w:rFonts w:ascii="Arial" w:hAnsi="Arial" w:cs="Arial"/>
        </w:rPr>
        <w:t xml:space="preserve"> </w:t>
      </w:r>
      <w:r>
        <w:rPr>
          <w:rFonts w:ascii="Arial" w:hAnsi="Arial" w:cs="Arial"/>
          <w:bCs/>
        </w:rPr>
        <w:t>Löschversuche sind n</w:t>
      </w:r>
      <w:r>
        <w:rPr>
          <w:rFonts w:ascii="Arial" w:hAnsi="Arial" w:cs="Arial"/>
        </w:rPr>
        <w:t>ur ohne Eigengefährdung zu unternehmen.</w:t>
      </w:r>
    </w:p>
    <w:p w:rsidR="00816EED" w:rsidRDefault="00816EED">
      <w:pPr>
        <w:pStyle w:val="Default"/>
        <w:rPr>
          <w:rFonts w:ascii="IGHICI+Arial" w:hAnsi="IGHICI+Arial" w:cs="IGHICI+Arial"/>
          <w:color w:val="auto"/>
        </w:rPr>
      </w:pPr>
    </w:p>
    <w:p w:rsidR="00816EED" w:rsidRDefault="00816EED">
      <w:pPr>
        <w:rPr>
          <w:rFonts w:ascii="Arial" w:hAnsi="Arial" w:cs="Arial"/>
          <w:bCs/>
        </w:rPr>
      </w:pPr>
      <w:r>
        <w:rPr>
          <w:rFonts w:ascii="Arial" w:hAnsi="Arial" w:cs="Arial"/>
          <w:bCs/>
        </w:rPr>
        <w:t>Das Sekretariat/der Schulleiter melden den Brand: Feuerwehr 112. Die Meldung soll nach dem „5 W Schema“ erfolgen:</w:t>
      </w:r>
    </w:p>
    <w:p w:rsidR="00816EED" w:rsidRDefault="00816EED">
      <w:pPr>
        <w:rPr>
          <w:rFonts w:ascii="Arial" w:hAnsi="Arial" w:cs="Arial"/>
        </w:rPr>
      </w:pPr>
      <w:r>
        <w:rPr>
          <w:rFonts w:ascii="Arial" w:hAnsi="Arial" w:cs="Arial"/>
          <w:bCs/>
        </w:rPr>
        <w:t xml:space="preserve"> </w:t>
      </w:r>
    </w:p>
    <w:p w:rsidR="00816EED" w:rsidRDefault="00816EED">
      <w:pPr>
        <w:numPr>
          <w:ilvl w:val="0"/>
          <w:numId w:val="22"/>
        </w:numPr>
        <w:rPr>
          <w:rFonts w:ascii="Arial" w:hAnsi="Arial" w:cs="Arial"/>
        </w:rPr>
      </w:pPr>
      <w:r>
        <w:rPr>
          <w:rFonts w:ascii="Arial" w:hAnsi="Arial" w:cs="Arial"/>
        </w:rPr>
        <w:t>Wer meldet?</w:t>
      </w:r>
    </w:p>
    <w:p w:rsidR="00816EED" w:rsidRDefault="00816EED">
      <w:pPr>
        <w:numPr>
          <w:ilvl w:val="0"/>
          <w:numId w:val="22"/>
        </w:numPr>
        <w:rPr>
          <w:rFonts w:ascii="Arial" w:hAnsi="Arial" w:cs="Arial"/>
        </w:rPr>
      </w:pPr>
      <w:r>
        <w:rPr>
          <w:rFonts w:ascii="Arial" w:hAnsi="Arial" w:cs="Arial"/>
        </w:rPr>
        <w:t>Was ist passiert?</w:t>
      </w:r>
    </w:p>
    <w:p w:rsidR="00816EED" w:rsidRDefault="00816EED">
      <w:pPr>
        <w:numPr>
          <w:ilvl w:val="0"/>
          <w:numId w:val="22"/>
        </w:numPr>
        <w:rPr>
          <w:rFonts w:ascii="Arial" w:hAnsi="Arial" w:cs="Arial"/>
        </w:rPr>
      </w:pPr>
      <w:r>
        <w:rPr>
          <w:rFonts w:ascii="Arial" w:hAnsi="Arial" w:cs="Arial"/>
        </w:rPr>
        <w:t>Wie viele sind betroffen/verletzt?</w:t>
      </w:r>
    </w:p>
    <w:p w:rsidR="00816EED" w:rsidRDefault="00816EED">
      <w:pPr>
        <w:numPr>
          <w:ilvl w:val="0"/>
          <w:numId w:val="22"/>
        </w:numPr>
        <w:rPr>
          <w:rFonts w:ascii="Arial" w:hAnsi="Arial" w:cs="Arial"/>
        </w:rPr>
      </w:pPr>
      <w:r>
        <w:rPr>
          <w:rFonts w:ascii="Arial" w:hAnsi="Arial" w:cs="Arial"/>
        </w:rPr>
        <w:t>Wo ist etwas passiert?</w:t>
      </w:r>
    </w:p>
    <w:p w:rsidR="00816EED" w:rsidRDefault="00816EED">
      <w:pPr>
        <w:numPr>
          <w:ilvl w:val="0"/>
          <w:numId w:val="22"/>
        </w:numPr>
        <w:rPr>
          <w:rFonts w:ascii="Arial" w:hAnsi="Arial" w:cs="Arial"/>
        </w:rPr>
      </w:pPr>
      <w:r>
        <w:rPr>
          <w:rFonts w:ascii="Arial" w:hAnsi="Arial" w:cs="Arial"/>
        </w:rPr>
        <w:t>Warten auf Rückfragen! Gespräch wird von der Feuerwehr beendet!</w:t>
      </w:r>
    </w:p>
    <w:p w:rsidR="00816EED" w:rsidRDefault="00816EED">
      <w:pPr>
        <w:rPr>
          <w:rFonts w:ascii="Arial" w:hAnsi="Arial" w:cs="Arial"/>
          <w:bCs/>
        </w:rPr>
      </w:pPr>
    </w:p>
    <w:p w:rsidR="00816EED" w:rsidRDefault="00816EED">
      <w:pPr>
        <w:rPr>
          <w:rFonts w:ascii="Arial" w:hAnsi="Arial" w:cs="Arial"/>
        </w:rPr>
      </w:pPr>
      <w:r>
        <w:rPr>
          <w:rFonts w:ascii="Arial" w:hAnsi="Arial" w:cs="Arial"/>
          <w:bCs/>
        </w:rPr>
        <w:t xml:space="preserve">Bei einem Alarm Ruhe bewahren. </w:t>
      </w:r>
      <w:r>
        <w:rPr>
          <w:rFonts w:ascii="Arial" w:hAnsi="Arial" w:cs="Arial"/>
        </w:rPr>
        <w:t>Für alle Anwesenden gilt der Grundsatz, bei Ertönen des Hausalarms, das Gebäude über die gekennzeichneten Fluchtwege zu verlassen und den festgelegten und gekennzeichneten Sammelplatz aufzusuchen.</w:t>
      </w:r>
    </w:p>
    <w:p w:rsidR="00816EED" w:rsidRDefault="00816EED">
      <w:pPr>
        <w:rPr>
          <w:rFonts w:ascii="Arial" w:hAnsi="Arial" w:cs="Arial"/>
        </w:rPr>
      </w:pPr>
      <w:r>
        <w:rPr>
          <w:rFonts w:ascii="Arial" w:hAnsi="Arial" w:cs="Arial"/>
          <w:color w:val="000000"/>
        </w:rPr>
        <w:t>Ortsfremde, verletzte und behinderte Personen sind mitzunehmen.</w:t>
      </w:r>
      <w:r>
        <w:rPr>
          <w:rFonts w:ascii="Arial" w:hAnsi="Arial" w:cs="Arial"/>
        </w:rPr>
        <w:t xml:space="preserve"> Schulen mit Ko</w:t>
      </w:r>
      <w:r>
        <w:rPr>
          <w:rFonts w:ascii="Arial" w:hAnsi="Arial" w:cs="Arial"/>
        </w:rPr>
        <w:softHyphen/>
        <w:t>operationsklassen regeln verbindlich die Unterstützung von behinderten Schülern.</w:t>
      </w:r>
    </w:p>
    <w:p w:rsidR="00816EED" w:rsidRDefault="00816EED">
      <w:pPr>
        <w:rPr>
          <w:rFonts w:ascii="Arial" w:hAnsi="Arial" w:cs="Arial"/>
          <w:color w:val="000000"/>
        </w:rPr>
      </w:pPr>
      <w:r>
        <w:rPr>
          <w:rFonts w:ascii="Arial" w:hAnsi="Arial" w:cs="Arial"/>
          <w:color w:val="000000"/>
        </w:rPr>
        <w:t>Es dürfen keine Aufzüge benutzt werden. Zur Vermeidung von Feuer- und Rauchaus</w:t>
      </w:r>
      <w:r>
        <w:rPr>
          <w:rFonts w:ascii="Arial" w:hAnsi="Arial" w:cs="Arial"/>
          <w:color w:val="000000"/>
        </w:rPr>
        <w:softHyphen/>
        <w:t xml:space="preserve">breitung </w:t>
      </w:r>
      <w:r>
        <w:rPr>
          <w:rFonts w:ascii="Arial" w:hAnsi="Arial" w:cs="Arial"/>
          <w:bCs/>
          <w:color w:val="000000"/>
        </w:rPr>
        <w:t>Türen und Fenster schließen</w:t>
      </w:r>
      <w:r>
        <w:rPr>
          <w:rFonts w:ascii="Arial" w:hAnsi="Arial" w:cs="Arial"/>
          <w:color w:val="000000"/>
        </w:rPr>
        <w:t>. Um den Zutritt für die Rettungskräfte nicht zu behindern dürfen Türen nicht verriegelt werden.</w:t>
      </w:r>
    </w:p>
    <w:p w:rsidR="00816EED" w:rsidRDefault="00816EED">
      <w:pPr>
        <w:rPr>
          <w:rFonts w:ascii="Arial" w:hAnsi="Arial" w:cs="Arial"/>
        </w:rPr>
      </w:pPr>
      <w:r>
        <w:rPr>
          <w:rFonts w:ascii="Arial" w:hAnsi="Arial" w:cs="Arial"/>
        </w:rPr>
        <w:t xml:space="preserve">Ist der Fluchtweg versperrt, </w:t>
      </w:r>
      <w:r>
        <w:rPr>
          <w:rFonts w:ascii="Arial" w:hAnsi="Arial" w:cs="Arial"/>
          <w:color w:val="000000"/>
        </w:rPr>
        <w:t>so hat man</w:t>
      </w:r>
      <w:r>
        <w:rPr>
          <w:rFonts w:ascii="Arial" w:hAnsi="Arial" w:cs="Arial"/>
        </w:rPr>
        <w:t xml:space="preserve"> sich durch Rufen und Winken </w:t>
      </w:r>
      <w:r>
        <w:rPr>
          <w:rFonts w:ascii="Arial" w:hAnsi="Arial" w:cs="Arial"/>
          <w:color w:val="000000"/>
        </w:rPr>
        <w:t>an einer</w:t>
      </w:r>
      <w:r>
        <w:rPr>
          <w:rFonts w:ascii="Arial" w:hAnsi="Arial" w:cs="Arial"/>
        </w:rPr>
        <w:t xml:space="preserve"> Ge</w:t>
      </w:r>
      <w:r>
        <w:rPr>
          <w:rFonts w:ascii="Arial" w:hAnsi="Arial" w:cs="Arial"/>
        </w:rPr>
        <w:softHyphen/>
        <w:t xml:space="preserve">bäudeöffnung (Fenster, Türen) oder über Telefon/Handy </w:t>
      </w:r>
      <w:r>
        <w:rPr>
          <w:rFonts w:ascii="Arial" w:hAnsi="Arial" w:cs="Arial"/>
          <w:color w:val="000000"/>
        </w:rPr>
        <w:t>bemerkbar zu</w:t>
      </w:r>
      <w:r>
        <w:rPr>
          <w:rFonts w:ascii="Arial" w:hAnsi="Arial" w:cs="Arial"/>
        </w:rPr>
        <w:t xml:space="preserve"> machen.</w:t>
      </w:r>
    </w:p>
    <w:p w:rsidR="00816EED" w:rsidRDefault="00816EED">
      <w:pPr>
        <w:rPr>
          <w:rFonts w:ascii="Arial" w:hAnsi="Arial" w:cs="Arial"/>
          <w:bCs/>
        </w:rPr>
      </w:pPr>
      <w:r>
        <w:rPr>
          <w:rFonts w:ascii="Arial" w:hAnsi="Arial" w:cs="Arial"/>
        </w:rPr>
        <w:t>Am Sammelplatz ist die Vollständigkeit der evakuierten Personen zu überprüfen. Auf</w:t>
      </w:r>
      <w:r>
        <w:rPr>
          <w:rFonts w:ascii="Arial" w:hAnsi="Arial" w:cs="Arial"/>
        </w:rPr>
        <w:softHyphen/>
        <w:t>fälligkeiten, vermisste Personen etc. sind unverzüglich den Verantwortlichen zu melden.</w:t>
      </w:r>
    </w:p>
    <w:p w:rsidR="00816EED" w:rsidRDefault="00816EED">
      <w:pPr>
        <w:rPr>
          <w:rFonts w:ascii="Arial" w:hAnsi="Arial" w:cs="Arial"/>
          <w:bCs/>
        </w:rPr>
      </w:pPr>
    </w:p>
    <w:p w:rsidR="00816EED" w:rsidRDefault="00816EED">
      <w:pPr>
        <w:rPr>
          <w:rFonts w:ascii="Arial" w:hAnsi="Arial" w:cs="Arial"/>
          <w:bCs/>
        </w:rPr>
      </w:pPr>
      <w:r>
        <w:rPr>
          <w:rFonts w:ascii="Arial" w:hAnsi="Arial" w:cs="Arial"/>
        </w:rPr>
        <w:t>Den Anweisungen der Verantwortlichen ist im Alarmfall Folge zu leisten. Die Verant</w:t>
      </w:r>
      <w:r>
        <w:rPr>
          <w:rFonts w:ascii="Arial" w:hAnsi="Arial" w:cs="Arial"/>
        </w:rPr>
        <w:softHyphen/>
        <w:t xml:space="preserve">wortlichen </w:t>
      </w:r>
      <w:r>
        <w:rPr>
          <w:rFonts w:ascii="Arial" w:hAnsi="Arial" w:cs="Arial"/>
          <w:color w:val="000000"/>
        </w:rPr>
        <w:t>der Schule</w:t>
      </w:r>
      <w:r>
        <w:rPr>
          <w:rFonts w:ascii="Arial" w:hAnsi="Arial" w:cs="Arial"/>
        </w:rPr>
        <w:t xml:space="preserve"> müssen der Einsatzleitung der Feuerwehr oder Polizei zur Ver</w:t>
      </w:r>
      <w:r>
        <w:rPr>
          <w:rFonts w:ascii="Arial" w:hAnsi="Arial" w:cs="Arial"/>
        </w:rPr>
        <w:softHyphen/>
        <w:t>fügung stehen, damit die erforderlichen Maßnahmen besprochen und veranlasst werden können. Beim Eintreffen der Einsatzleitung (Feuerwehr, Polizei) ist diesen Folge zu leisten.</w:t>
      </w:r>
    </w:p>
    <w:p w:rsidR="00816EED" w:rsidRDefault="00816EED">
      <w:pPr>
        <w:pStyle w:val="berschrift2"/>
        <w:rPr>
          <w:b w:val="0"/>
          <w:i w:val="0"/>
          <w:sz w:val="24"/>
          <w:szCs w:val="24"/>
        </w:rPr>
      </w:pPr>
      <w:r>
        <w:rPr>
          <w:b w:val="0"/>
          <w:bCs w:val="0"/>
          <w:i w:val="0"/>
          <w:sz w:val="24"/>
          <w:szCs w:val="24"/>
        </w:rPr>
        <w:t xml:space="preserve">3.6 Besondere Verhaltensregeln </w:t>
      </w:r>
    </w:p>
    <w:p w:rsidR="00816EED" w:rsidRDefault="00816EED">
      <w:pPr>
        <w:rPr>
          <w:rFonts w:ascii="Arial" w:hAnsi="Arial" w:cs="Arial"/>
        </w:rPr>
      </w:pPr>
    </w:p>
    <w:p w:rsidR="00816EED" w:rsidRDefault="00816EED">
      <w:pPr>
        <w:pStyle w:val="Textkrper3"/>
        <w:rPr>
          <w:color w:val="000000"/>
        </w:rPr>
      </w:pPr>
      <w:r>
        <w:rPr>
          <w:color w:val="000000"/>
        </w:rPr>
        <w:t>Um Zeitverlust zu vermeiden sind Sachwerte liegen zu lassen.</w:t>
      </w:r>
    </w:p>
    <w:p w:rsidR="00816EED" w:rsidRDefault="00816EED">
      <w:pPr>
        <w:ind w:right="46"/>
        <w:rPr>
          <w:rFonts w:ascii="Arial" w:hAnsi="Arial" w:cs="Arial"/>
          <w:color w:val="000000"/>
        </w:rPr>
      </w:pPr>
      <w:r>
        <w:rPr>
          <w:rFonts w:ascii="Arial" w:hAnsi="Arial" w:cs="Arial"/>
          <w:color w:val="000000"/>
        </w:rPr>
        <w:t>Neugierige und Schaulustige sind wegzuschicken.</w:t>
      </w:r>
    </w:p>
    <w:p w:rsidR="00816EED" w:rsidRDefault="00816EED">
      <w:pPr>
        <w:ind w:right="46"/>
        <w:rPr>
          <w:rFonts w:ascii="Arial" w:hAnsi="Arial" w:cs="Arial"/>
        </w:rPr>
      </w:pPr>
    </w:p>
    <w:p w:rsidR="00816EED" w:rsidRDefault="00816EED">
      <w:pPr>
        <w:ind w:right="46"/>
        <w:rPr>
          <w:rFonts w:ascii="Arial" w:hAnsi="Arial" w:cs="Arial"/>
        </w:rPr>
      </w:pPr>
    </w:p>
    <w:p w:rsidR="00816EED" w:rsidRDefault="00816EED">
      <w:pPr>
        <w:pStyle w:val="berschrift1"/>
        <w:ind w:right="1559"/>
        <w:rPr>
          <w:rFonts w:ascii="Arial" w:hAnsi="Arial" w:cs="Arial"/>
          <w:b/>
          <w:bCs/>
          <w:color w:val="000000"/>
        </w:rPr>
      </w:pPr>
      <w:r>
        <w:rPr>
          <w:rFonts w:ascii="Arial" w:hAnsi="Arial" w:cs="Arial"/>
          <w:b/>
          <w:bCs/>
          <w:color w:val="000000"/>
        </w:rPr>
        <w:t xml:space="preserve">4. Brandschutzordnung Teil C </w:t>
      </w:r>
    </w:p>
    <w:p w:rsidR="00816EED" w:rsidRDefault="00816EED">
      <w:pPr>
        <w:pStyle w:val="Default"/>
      </w:pPr>
    </w:p>
    <w:p w:rsidR="00816EED" w:rsidRDefault="00816EED">
      <w:pPr>
        <w:pStyle w:val="Default"/>
        <w:tabs>
          <w:tab w:val="left" w:pos="-4860"/>
          <w:tab w:val="left" w:pos="10440"/>
        </w:tabs>
        <w:autoSpaceDE/>
        <w:autoSpaceDN/>
        <w:adjustRightInd/>
        <w:rPr>
          <w:rFonts w:ascii="Arial" w:hAnsi="Arial" w:cs="Arial"/>
        </w:rPr>
      </w:pPr>
      <w:r>
        <w:rPr>
          <w:rFonts w:ascii="Arial" w:hAnsi="Arial" w:cs="Arial"/>
        </w:rPr>
        <w:t>Die Festlegungen in diesem Kapitel richten sich an Personen und Einrichtungen, denen über ihre allgemeinen Pflichten hinaus besonderen Aufgaben im Brandschutz über</w:t>
      </w:r>
      <w:r>
        <w:rPr>
          <w:rFonts w:ascii="Arial" w:hAnsi="Arial" w:cs="Arial"/>
        </w:rPr>
        <w:softHyphen/>
        <w:t>tragen sind.</w:t>
      </w:r>
    </w:p>
    <w:p w:rsidR="00816EED" w:rsidRDefault="00816EED">
      <w:pPr>
        <w:pStyle w:val="Default"/>
        <w:rPr>
          <w:rFonts w:ascii="Arial" w:hAnsi="Arial" w:cs="Arial"/>
        </w:rPr>
      </w:pPr>
    </w:p>
    <w:p w:rsidR="00816EED" w:rsidRDefault="00816EED">
      <w:pPr>
        <w:pStyle w:val="Default"/>
        <w:rPr>
          <w:rFonts w:ascii="Arial" w:hAnsi="Arial" w:cs="Arial"/>
        </w:rPr>
      </w:pPr>
      <w:r>
        <w:rPr>
          <w:rFonts w:ascii="Arial" w:hAnsi="Arial" w:cs="Arial"/>
        </w:rPr>
        <w:t>4.1 Brandverhütung/Maßnahmen des organisatorischen und baulichen Brandschutzes</w:t>
      </w:r>
    </w:p>
    <w:p w:rsidR="00816EED" w:rsidRDefault="00816EED">
      <w:pPr>
        <w:pStyle w:val="Default"/>
        <w:rPr>
          <w:rFonts w:ascii="Arial" w:hAnsi="Arial" w:cs="Arial"/>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3"/>
        <w:gridCol w:w="4587"/>
      </w:tblGrid>
      <w:tr w:rsidR="00816EED">
        <w:tc>
          <w:tcPr>
            <w:tcW w:w="4773" w:type="dxa"/>
          </w:tcPr>
          <w:p w:rsidR="00816EED" w:rsidRDefault="00816EED">
            <w:pPr>
              <w:pStyle w:val="Default"/>
              <w:jc w:val="center"/>
              <w:rPr>
                <w:rFonts w:ascii="Arial" w:hAnsi="Arial" w:cs="Arial"/>
                <w:b/>
              </w:rPr>
            </w:pPr>
            <w:r>
              <w:rPr>
                <w:rFonts w:ascii="Arial" w:hAnsi="Arial" w:cs="Arial"/>
                <w:b/>
              </w:rPr>
              <w:t>Aufgabe</w:t>
            </w:r>
          </w:p>
        </w:tc>
        <w:tc>
          <w:tcPr>
            <w:tcW w:w="4587" w:type="dxa"/>
          </w:tcPr>
          <w:p w:rsidR="00816EED" w:rsidRDefault="00816EED">
            <w:pPr>
              <w:pStyle w:val="Default"/>
              <w:jc w:val="center"/>
              <w:rPr>
                <w:rFonts w:ascii="Arial" w:hAnsi="Arial" w:cs="Arial"/>
                <w:b/>
              </w:rPr>
            </w:pPr>
            <w:r>
              <w:rPr>
                <w:rFonts w:ascii="Arial" w:hAnsi="Arial" w:cs="Arial"/>
                <w:b/>
              </w:rPr>
              <w:t>Verantwortlich</w:t>
            </w:r>
          </w:p>
        </w:tc>
      </w:tr>
      <w:tr w:rsidR="00816EED">
        <w:tc>
          <w:tcPr>
            <w:tcW w:w="4773" w:type="dxa"/>
          </w:tcPr>
          <w:p w:rsidR="00816EED" w:rsidRDefault="00816EED">
            <w:pPr>
              <w:pStyle w:val="Default"/>
              <w:rPr>
                <w:rFonts w:ascii="Arial" w:hAnsi="Arial" w:cs="Arial"/>
              </w:rPr>
            </w:pPr>
            <w:r>
              <w:rPr>
                <w:rFonts w:ascii="Arial" w:hAnsi="Arial" w:cs="Arial"/>
              </w:rPr>
              <w:t>Einhalten der baulichen Brandschutzbe</w:t>
            </w:r>
            <w:r>
              <w:rPr>
                <w:rFonts w:ascii="Arial" w:hAnsi="Arial" w:cs="Arial"/>
              </w:rPr>
              <w:softHyphen/>
              <w:t>stimmungen</w:t>
            </w:r>
          </w:p>
        </w:tc>
        <w:tc>
          <w:tcPr>
            <w:tcW w:w="4587" w:type="dxa"/>
          </w:tcPr>
          <w:p w:rsidR="00816EED" w:rsidRDefault="00816EED">
            <w:pPr>
              <w:pStyle w:val="Default"/>
              <w:rPr>
                <w:rFonts w:ascii="Arial" w:hAnsi="Arial" w:cs="Arial"/>
              </w:rPr>
            </w:pPr>
            <w:r>
              <w:rPr>
                <w:rFonts w:ascii="Arial" w:hAnsi="Arial" w:cs="Arial"/>
              </w:rPr>
              <w:t>Wirtschaftsbetrieb Seestadt Immobilien</w:t>
            </w:r>
          </w:p>
        </w:tc>
      </w:tr>
      <w:tr w:rsidR="00816EED">
        <w:tc>
          <w:tcPr>
            <w:tcW w:w="4773" w:type="dxa"/>
          </w:tcPr>
          <w:p w:rsidR="00816EED" w:rsidRDefault="00816EED">
            <w:pPr>
              <w:pStyle w:val="Default"/>
              <w:rPr>
                <w:rFonts w:ascii="Arial" w:hAnsi="Arial" w:cs="Arial"/>
              </w:rPr>
            </w:pPr>
            <w:r>
              <w:rPr>
                <w:rFonts w:ascii="Arial" w:hAnsi="Arial" w:cs="Arial"/>
              </w:rPr>
              <w:t>Genehmigung von Arbeiten mit be</w:t>
            </w:r>
            <w:r>
              <w:rPr>
                <w:rFonts w:ascii="Arial" w:hAnsi="Arial" w:cs="Arial"/>
              </w:rPr>
              <w:softHyphen/>
              <w:t>sonderen Brandgefahren am Gebäude</w:t>
            </w:r>
          </w:p>
        </w:tc>
        <w:tc>
          <w:tcPr>
            <w:tcW w:w="4587" w:type="dxa"/>
          </w:tcPr>
          <w:p w:rsidR="00816EED" w:rsidRDefault="00816EED">
            <w:pPr>
              <w:pStyle w:val="Default"/>
              <w:rPr>
                <w:rFonts w:ascii="Arial" w:hAnsi="Arial" w:cs="Arial"/>
              </w:rPr>
            </w:pPr>
            <w:r>
              <w:rPr>
                <w:rFonts w:ascii="Arial" w:hAnsi="Arial" w:cs="Arial"/>
              </w:rPr>
              <w:t>Wirtschaftsbetrieb Seestadt Immobilien</w:t>
            </w:r>
          </w:p>
        </w:tc>
      </w:tr>
      <w:tr w:rsidR="00816EED">
        <w:tc>
          <w:tcPr>
            <w:tcW w:w="4773" w:type="dxa"/>
          </w:tcPr>
          <w:p w:rsidR="00816EED" w:rsidRDefault="00816EED">
            <w:pPr>
              <w:pStyle w:val="Default"/>
              <w:rPr>
                <w:rFonts w:ascii="Arial" w:hAnsi="Arial" w:cs="Arial"/>
              </w:rPr>
            </w:pPr>
            <w:r>
              <w:rPr>
                <w:rFonts w:ascii="Arial" w:hAnsi="Arial" w:cs="Arial"/>
              </w:rPr>
              <w:t>Erstellung und Pflege von Feuerwehr</w:t>
            </w:r>
            <w:r>
              <w:rPr>
                <w:rFonts w:ascii="Arial" w:hAnsi="Arial" w:cs="Arial"/>
              </w:rPr>
              <w:softHyphen/>
              <w:t>plänen sowie Flucht- und Rettungsplänen</w:t>
            </w:r>
          </w:p>
        </w:tc>
        <w:tc>
          <w:tcPr>
            <w:tcW w:w="4587" w:type="dxa"/>
          </w:tcPr>
          <w:p w:rsidR="00816EED" w:rsidRDefault="00816EED">
            <w:pPr>
              <w:pStyle w:val="Default"/>
              <w:rPr>
                <w:rFonts w:ascii="Arial" w:hAnsi="Arial" w:cs="Arial"/>
              </w:rPr>
            </w:pPr>
            <w:r>
              <w:rPr>
                <w:rFonts w:ascii="Arial" w:hAnsi="Arial" w:cs="Arial"/>
              </w:rPr>
              <w:t>Wirtschaftsbetrieb Seestadt Immobilien</w:t>
            </w:r>
          </w:p>
        </w:tc>
      </w:tr>
      <w:tr w:rsidR="00816EED">
        <w:tc>
          <w:tcPr>
            <w:tcW w:w="4773" w:type="dxa"/>
          </w:tcPr>
          <w:p w:rsidR="00816EED" w:rsidRDefault="00816EED">
            <w:pPr>
              <w:pStyle w:val="Default"/>
              <w:rPr>
                <w:rFonts w:ascii="Arial" w:hAnsi="Arial" w:cs="Arial"/>
              </w:rPr>
            </w:pPr>
            <w:r>
              <w:rPr>
                <w:rFonts w:ascii="Arial" w:hAnsi="Arial" w:cs="Arial"/>
              </w:rPr>
              <w:t>Anbringen und Aktualisierung der Sicher</w:t>
            </w:r>
            <w:r>
              <w:rPr>
                <w:rFonts w:ascii="Arial" w:hAnsi="Arial" w:cs="Arial"/>
              </w:rPr>
              <w:softHyphen/>
              <w:t>heitskennzeichnung</w:t>
            </w:r>
          </w:p>
        </w:tc>
        <w:tc>
          <w:tcPr>
            <w:tcW w:w="4587" w:type="dxa"/>
          </w:tcPr>
          <w:p w:rsidR="00816EED" w:rsidRDefault="00816EED">
            <w:pPr>
              <w:pStyle w:val="Default"/>
              <w:rPr>
                <w:rFonts w:ascii="Arial" w:hAnsi="Arial" w:cs="Arial"/>
              </w:rPr>
            </w:pPr>
            <w:r>
              <w:rPr>
                <w:rFonts w:ascii="Arial" w:hAnsi="Arial" w:cs="Arial"/>
              </w:rPr>
              <w:t>Wirtschaftsbetrieb Seestadt Immobilien oder Schulamt (Amt 40) je nach Verantwortungsbereich</w:t>
            </w:r>
          </w:p>
        </w:tc>
      </w:tr>
      <w:tr w:rsidR="00816EED">
        <w:tc>
          <w:tcPr>
            <w:tcW w:w="4773" w:type="dxa"/>
          </w:tcPr>
          <w:p w:rsidR="00816EED" w:rsidRDefault="00816EED">
            <w:pPr>
              <w:pStyle w:val="Default"/>
              <w:rPr>
                <w:rFonts w:ascii="Arial" w:hAnsi="Arial" w:cs="Arial"/>
              </w:rPr>
            </w:pPr>
            <w:r>
              <w:rPr>
                <w:rFonts w:ascii="Arial" w:hAnsi="Arial" w:cs="Arial"/>
              </w:rPr>
              <w:t>Überwachen der Funktionsfähigkeit von Brandschutzeinrichtungen und der Nutz</w:t>
            </w:r>
            <w:r>
              <w:rPr>
                <w:rFonts w:ascii="Arial" w:hAnsi="Arial" w:cs="Arial"/>
              </w:rPr>
              <w:softHyphen/>
              <w:t>barkeit von Flucht- und Rettungswegen, sowie der Flächen für die Feuerwehr</w:t>
            </w:r>
          </w:p>
        </w:tc>
        <w:tc>
          <w:tcPr>
            <w:tcW w:w="4587" w:type="dxa"/>
          </w:tcPr>
          <w:p w:rsidR="00816EED" w:rsidRDefault="00816EED">
            <w:pPr>
              <w:pStyle w:val="Default"/>
              <w:rPr>
                <w:rFonts w:ascii="Arial" w:hAnsi="Arial" w:cs="Arial"/>
              </w:rPr>
            </w:pPr>
            <w:r>
              <w:rPr>
                <w:rFonts w:ascii="Arial" w:hAnsi="Arial" w:cs="Arial"/>
              </w:rPr>
              <w:t>Hausmeister</w:t>
            </w:r>
          </w:p>
        </w:tc>
      </w:tr>
      <w:tr w:rsidR="00816EED">
        <w:tc>
          <w:tcPr>
            <w:tcW w:w="4773" w:type="dxa"/>
          </w:tcPr>
          <w:p w:rsidR="00816EED" w:rsidRDefault="00816EED">
            <w:pPr>
              <w:pStyle w:val="Default"/>
              <w:rPr>
                <w:rFonts w:ascii="Arial" w:hAnsi="Arial" w:cs="Arial"/>
              </w:rPr>
            </w:pPr>
            <w:r>
              <w:rPr>
                <w:rFonts w:ascii="Arial" w:hAnsi="Arial" w:cs="Arial"/>
              </w:rPr>
              <w:t>Umsetzung und Einhaltung der Brand</w:t>
            </w:r>
            <w:r>
              <w:rPr>
                <w:rFonts w:ascii="Arial" w:hAnsi="Arial" w:cs="Arial"/>
              </w:rPr>
              <w:softHyphen/>
              <w:t xml:space="preserve">schutzordnung, sowie Unterweisungen zum Brandschutz </w:t>
            </w:r>
          </w:p>
        </w:tc>
        <w:tc>
          <w:tcPr>
            <w:tcW w:w="4587" w:type="dxa"/>
          </w:tcPr>
          <w:p w:rsidR="00816EED" w:rsidRDefault="00816EED">
            <w:pPr>
              <w:pStyle w:val="Default"/>
              <w:rPr>
                <w:rFonts w:ascii="Arial" w:hAnsi="Arial" w:cs="Arial"/>
              </w:rPr>
            </w:pPr>
            <w:r>
              <w:rPr>
                <w:rFonts w:ascii="Arial" w:hAnsi="Arial" w:cs="Arial"/>
              </w:rPr>
              <w:t>Schulleitung</w:t>
            </w:r>
          </w:p>
        </w:tc>
      </w:tr>
      <w:tr w:rsidR="00816EED">
        <w:tc>
          <w:tcPr>
            <w:tcW w:w="4773" w:type="dxa"/>
          </w:tcPr>
          <w:p w:rsidR="00816EED" w:rsidRDefault="00816EED">
            <w:pPr>
              <w:pStyle w:val="Default"/>
              <w:rPr>
                <w:rFonts w:ascii="Arial" w:hAnsi="Arial" w:cs="Arial"/>
              </w:rPr>
            </w:pPr>
            <w:r>
              <w:rPr>
                <w:rFonts w:ascii="Arial" w:hAnsi="Arial" w:cs="Arial"/>
              </w:rPr>
              <w:t>Durchführung von Brandschutzübungen</w:t>
            </w:r>
          </w:p>
        </w:tc>
        <w:tc>
          <w:tcPr>
            <w:tcW w:w="4587" w:type="dxa"/>
          </w:tcPr>
          <w:p w:rsidR="00816EED" w:rsidRDefault="00816EED">
            <w:pPr>
              <w:pStyle w:val="Default"/>
              <w:rPr>
                <w:rFonts w:ascii="Arial" w:hAnsi="Arial" w:cs="Arial"/>
              </w:rPr>
            </w:pPr>
            <w:r>
              <w:rPr>
                <w:rFonts w:ascii="Arial" w:hAnsi="Arial" w:cs="Arial"/>
              </w:rPr>
              <w:t>Schulleitung</w:t>
            </w:r>
          </w:p>
        </w:tc>
      </w:tr>
      <w:tr w:rsidR="00816EED">
        <w:tc>
          <w:tcPr>
            <w:tcW w:w="4773" w:type="dxa"/>
          </w:tcPr>
          <w:p w:rsidR="00816EED" w:rsidRDefault="00816EED">
            <w:pPr>
              <w:pStyle w:val="Default"/>
              <w:rPr>
                <w:rFonts w:ascii="Arial" w:hAnsi="Arial" w:cs="Arial"/>
              </w:rPr>
            </w:pPr>
            <w:r>
              <w:rPr>
                <w:rFonts w:ascii="Arial" w:hAnsi="Arial" w:cs="Arial"/>
              </w:rPr>
              <w:t>Überwachen feuer- und explosionsge</w:t>
            </w:r>
            <w:r>
              <w:rPr>
                <w:rFonts w:ascii="Arial" w:hAnsi="Arial" w:cs="Arial"/>
              </w:rPr>
              <w:softHyphen/>
              <w:t>fährdeter Bereiche</w:t>
            </w:r>
          </w:p>
        </w:tc>
        <w:tc>
          <w:tcPr>
            <w:tcW w:w="4587" w:type="dxa"/>
          </w:tcPr>
          <w:p w:rsidR="00816EED" w:rsidRDefault="00816EED">
            <w:pPr>
              <w:pStyle w:val="Default"/>
              <w:rPr>
                <w:rFonts w:ascii="Arial" w:hAnsi="Arial" w:cs="Arial"/>
              </w:rPr>
            </w:pPr>
            <w:r>
              <w:rPr>
                <w:rFonts w:ascii="Arial" w:hAnsi="Arial" w:cs="Arial"/>
              </w:rPr>
              <w:t>Schulleitung und Bereichsverantwort</w:t>
            </w:r>
            <w:r>
              <w:rPr>
                <w:rFonts w:ascii="Arial" w:hAnsi="Arial" w:cs="Arial"/>
              </w:rPr>
              <w:softHyphen/>
              <w:t>liche z.B. Fachleiter, Werkstattleiter</w:t>
            </w:r>
          </w:p>
        </w:tc>
      </w:tr>
      <w:tr w:rsidR="00816EED">
        <w:tc>
          <w:tcPr>
            <w:tcW w:w="4773" w:type="dxa"/>
          </w:tcPr>
          <w:p w:rsidR="00816EED" w:rsidRDefault="00816EED">
            <w:pPr>
              <w:pStyle w:val="Default"/>
              <w:rPr>
                <w:rFonts w:ascii="Arial" w:hAnsi="Arial" w:cs="Arial"/>
              </w:rPr>
            </w:pPr>
            <w:r>
              <w:rPr>
                <w:rFonts w:ascii="Arial" w:hAnsi="Arial" w:cs="Arial"/>
              </w:rPr>
              <w:t>Erstellung und Fortschreibung der Brand</w:t>
            </w:r>
            <w:r>
              <w:rPr>
                <w:rFonts w:ascii="Arial" w:hAnsi="Arial" w:cs="Arial"/>
              </w:rPr>
              <w:softHyphen/>
              <w:t>schutzordnung</w:t>
            </w:r>
          </w:p>
        </w:tc>
        <w:tc>
          <w:tcPr>
            <w:tcW w:w="4587" w:type="dxa"/>
          </w:tcPr>
          <w:p w:rsidR="00816EED" w:rsidRDefault="00816EED">
            <w:pPr>
              <w:pStyle w:val="Default"/>
              <w:rPr>
                <w:rFonts w:ascii="Arial" w:hAnsi="Arial" w:cs="Arial"/>
              </w:rPr>
            </w:pPr>
            <w:r>
              <w:rPr>
                <w:rFonts w:ascii="Arial" w:hAnsi="Arial" w:cs="Arial"/>
              </w:rPr>
              <w:t>Schulamt (Amt 40)</w:t>
            </w:r>
          </w:p>
        </w:tc>
      </w:tr>
    </w:tbl>
    <w:p w:rsidR="00816EED" w:rsidRDefault="00816EED">
      <w:pPr>
        <w:pStyle w:val="berschrift2"/>
        <w:spacing w:before="0" w:after="0"/>
        <w:rPr>
          <w:b w:val="0"/>
          <w:bCs w:val="0"/>
          <w:i w:val="0"/>
          <w:color w:val="000000"/>
          <w:sz w:val="24"/>
          <w:szCs w:val="24"/>
        </w:rPr>
      </w:pPr>
    </w:p>
    <w:p w:rsidR="00816EED" w:rsidRDefault="00816EED">
      <w:pPr>
        <w:pStyle w:val="berschrift2"/>
        <w:spacing w:before="0" w:after="0"/>
        <w:rPr>
          <w:b w:val="0"/>
          <w:bCs w:val="0"/>
          <w:i w:val="0"/>
          <w:color w:val="000000"/>
          <w:sz w:val="24"/>
          <w:szCs w:val="24"/>
        </w:rPr>
      </w:pPr>
      <w:r>
        <w:rPr>
          <w:b w:val="0"/>
          <w:bCs w:val="0"/>
          <w:i w:val="0"/>
          <w:color w:val="000000"/>
          <w:sz w:val="24"/>
          <w:szCs w:val="24"/>
        </w:rPr>
        <w:t>4.2 Alarmplan (</w:t>
      </w:r>
      <w:r>
        <w:rPr>
          <w:b w:val="0"/>
          <w:bCs w:val="0"/>
          <w:iCs w:val="0"/>
          <w:color w:val="000000"/>
          <w:sz w:val="24"/>
          <w:szCs w:val="24"/>
        </w:rPr>
        <w:t>Vorlage, individuell zu erstellen</w:t>
      </w:r>
      <w:r>
        <w:rPr>
          <w:b w:val="0"/>
          <w:bCs w:val="0"/>
          <w:i w:val="0"/>
          <w:color w:val="000000"/>
          <w:sz w:val="24"/>
          <w:szCs w:val="24"/>
        </w:rPr>
        <w:t>)</w:t>
      </w:r>
    </w:p>
    <w:p w:rsidR="00816EED" w:rsidRDefault="00816EED">
      <w:pPr>
        <w:pStyle w:val="berschrift2"/>
        <w:spacing w:before="0" w:after="0"/>
        <w:rPr>
          <w:b w:val="0"/>
          <w:bCs w:val="0"/>
          <w:i w:val="0"/>
          <w:color w:val="000000"/>
          <w:sz w:val="24"/>
          <w:szCs w:val="24"/>
        </w:rPr>
      </w:pPr>
    </w:p>
    <w:tbl>
      <w:tblPr>
        <w:tblW w:w="95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4"/>
        <w:gridCol w:w="3130"/>
        <w:gridCol w:w="3130"/>
      </w:tblGrid>
      <w:tr w:rsidR="00816EED">
        <w:tc>
          <w:tcPr>
            <w:tcW w:w="3254" w:type="dxa"/>
            <w:vAlign w:val="center"/>
          </w:tcPr>
          <w:p w:rsidR="00816EED" w:rsidRDefault="00816EED">
            <w:pPr>
              <w:jc w:val="center"/>
              <w:rPr>
                <w:rFonts w:ascii="Arial" w:hAnsi="Arial" w:cs="Arial"/>
                <w:color w:val="000000"/>
              </w:rPr>
            </w:pPr>
            <w:r>
              <w:rPr>
                <w:rFonts w:ascii="Arial" w:hAnsi="Arial" w:cs="Arial"/>
                <w:b/>
                <w:bCs/>
                <w:color w:val="000000"/>
              </w:rPr>
              <w:t xml:space="preserve">Alarmierung im Brandfall </w:t>
            </w:r>
          </w:p>
        </w:tc>
        <w:tc>
          <w:tcPr>
            <w:tcW w:w="3130" w:type="dxa"/>
            <w:vAlign w:val="center"/>
          </w:tcPr>
          <w:p w:rsidR="00816EED" w:rsidRDefault="00816EED">
            <w:pPr>
              <w:jc w:val="center"/>
              <w:rPr>
                <w:rFonts w:ascii="Arial" w:hAnsi="Arial" w:cs="Arial"/>
                <w:color w:val="000000"/>
              </w:rPr>
            </w:pPr>
            <w:r>
              <w:rPr>
                <w:rFonts w:ascii="Arial" w:hAnsi="Arial" w:cs="Arial"/>
                <w:b/>
                <w:bCs/>
                <w:color w:val="000000"/>
              </w:rPr>
              <w:t xml:space="preserve">Name </w:t>
            </w:r>
          </w:p>
        </w:tc>
        <w:tc>
          <w:tcPr>
            <w:tcW w:w="3130" w:type="dxa"/>
            <w:vAlign w:val="center"/>
          </w:tcPr>
          <w:p w:rsidR="00816EED" w:rsidRDefault="00816EED">
            <w:pPr>
              <w:jc w:val="center"/>
              <w:rPr>
                <w:rFonts w:ascii="Arial" w:hAnsi="Arial" w:cs="Arial"/>
                <w:color w:val="000000"/>
              </w:rPr>
            </w:pPr>
            <w:r>
              <w:rPr>
                <w:rFonts w:ascii="Arial" w:hAnsi="Arial" w:cs="Arial"/>
                <w:b/>
                <w:bCs/>
                <w:color w:val="000000"/>
              </w:rPr>
              <w:t xml:space="preserve">Telefon </w:t>
            </w:r>
          </w:p>
        </w:tc>
      </w:tr>
      <w:tr w:rsidR="00816EED">
        <w:tc>
          <w:tcPr>
            <w:tcW w:w="3254" w:type="dxa"/>
          </w:tcPr>
          <w:p w:rsidR="00816EED" w:rsidRDefault="00816EED">
            <w:pPr>
              <w:pStyle w:val="Default"/>
              <w:rPr>
                <w:rFonts w:ascii="Arial" w:hAnsi="Arial" w:cs="Arial"/>
              </w:rPr>
            </w:pPr>
            <w:r>
              <w:rPr>
                <w:bCs/>
              </w:rPr>
              <w:t>Feuerwehr</w:t>
            </w:r>
          </w:p>
        </w:tc>
        <w:tc>
          <w:tcPr>
            <w:tcW w:w="3130" w:type="dxa"/>
          </w:tcPr>
          <w:p w:rsidR="00816EED" w:rsidRDefault="00816EED">
            <w:pPr>
              <w:pStyle w:val="Default"/>
              <w:rPr>
                <w:rFonts w:ascii="Arial" w:hAnsi="Arial" w:cs="Arial"/>
              </w:rPr>
            </w:pPr>
          </w:p>
        </w:tc>
        <w:tc>
          <w:tcPr>
            <w:tcW w:w="3130" w:type="dxa"/>
          </w:tcPr>
          <w:p w:rsidR="00816EED" w:rsidRDefault="00816EED">
            <w:pPr>
              <w:pStyle w:val="Default"/>
              <w:rPr>
                <w:rFonts w:ascii="Arial" w:hAnsi="Arial" w:cs="Arial"/>
              </w:rPr>
            </w:pPr>
            <w:r>
              <w:rPr>
                <w:rFonts w:ascii="Arial" w:hAnsi="Arial" w:cs="Arial"/>
              </w:rPr>
              <w:t>112</w:t>
            </w:r>
          </w:p>
          <w:p w:rsidR="00816EED" w:rsidRDefault="00816EED">
            <w:pPr>
              <w:pStyle w:val="Default"/>
              <w:rPr>
                <w:rFonts w:ascii="Arial" w:hAnsi="Arial" w:cs="Arial"/>
              </w:rPr>
            </w:pPr>
            <w:r>
              <w:rPr>
                <w:rFonts w:ascii="Arial" w:hAnsi="Arial" w:cs="Arial"/>
              </w:rPr>
              <w:t>0471-142-0</w:t>
            </w:r>
          </w:p>
        </w:tc>
      </w:tr>
      <w:tr w:rsidR="00816EED">
        <w:tc>
          <w:tcPr>
            <w:tcW w:w="3254" w:type="dxa"/>
          </w:tcPr>
          <w:p w:rsidR="00816EED" w:rsidRDefault="00816EED">
            <w:pPr>
              <w:pStyle w:val="Default"/>
              <w:rPr>
                <w:rFonts w:ascii="Arial" w:hAnsi="Arial" w:cs="Arial"/>
              </w:rPr>
            </w:pPr>
            <w:r>
              <w:rPr>
                <w:rFonts w:ascii="Arial" w:hAnsi="Arial" w:cs="Arial"/>
              </w:rPr>
              <w:t>Rettungsdienst</w:t>
            </w:r>
          </w:p>
        </w:tc>
        <w:tc>
          <w:tcPr>
            <w:tcW w:w="3130" w:type="dxa"/>
          </w:tcPr>
          <w:p w:rsidR="00816EED" w:rsidRDefault="00816EED">
            <w:pPr>
              <w:pStyle w:val="Default"/>
              <w:rPr>
                <w:rFonts w:ascii="Arial" w:hAnsi="Arial" w:cs="Arial"/>
              </w:rPr>
            </w:pPr>
          </w:p>
        </w:tc>
        <w:tc>
          <w:tcPr>
            <w:tcW w:w="3130" w:type="dxa"/>
          </w:tcPr>
          <w:p w:rsidR="00816EED" w:rsidRDefault="00816EED">
            <w:pPr>
              <w:pStyle w:val="Default"/>
              <w:rPr>
                <w:rFonts w:ascii="Arial" w:hAnsi="Arial" w:cs="Arial"/>
              </w:rPr>
            </w:pPr>
            <w:r>
              <w:rPr>
                <w:rFonts w:ascii="Arial" w:hAnsi="Arial" w:cs="Arial"/>
              </w:rPr>
              <w:t>112</w:t>
            </w:r>
          </w:p>
        </w:tc>
      </w:tr>
      <w:tr w:rsidR="00816EED">
        <w:tc>
          <w:tcPr>
            <w:tcW w:w="3254" w:type="dxa"/>
          </w:tcPr>
          <w:p w:rsidR="00816EED" w:rsidRDefault="00816EED">
            <w:pPr>
              <w:pStyle w:val="Default"/>
              <w:rPr>
                <w:bCs/>
              </w:rPr>
            </w:pPr>
            <w:r>
              <w:rPr>
                <w:bCs/>
              </w:rPr>
              <w:t>Polizei</w:t>
            </w:r>
          </w:p>
        </w:tc>
        <w:tc>
          <w:tcPr>
            <w:tcW w:w="3130" w:type="dxa"/>
          </w:tcPr>
          <w:p w:rsidR="00816EED" w:rsidRDefault="00816EED">
            <w:pPr>
              <w:pStyle w:val="Default"/>
              <w:rPr>
                <w:rFonts w:ascii="Arial" w:hAnsi="Arial" w:cs="Arial"/>
              </w:rPr>
            </w:pPr>
          </w:p>
        </w:tc>
        <w:tc>
          <w:tcPr>
            <w:tcW w:w="3130" w:type="dxa"/>
          </w:tcPr>
          <w:p w:rsidR="00816EED" w:rsidRDefault="00816EED">
            <w:pPr>
              <w:pStyle w:val="Default"/>
              <w:rPr>
                <w:rFonts w:ascii="Arial" w:hAnsi="Arial" w:cs="Arial"/>
              </w:rPr>
            </w:pPr>
            <w:r>
              <w:rPr>
                <w:rFonts w:ascii="Arial" w:hAnsi="Arial" w:cs="Arial"/>
              </w:rPr>
              <w:t>110</w:t>
            </w:r>
          </w:p>
          <w:p w:rsidR="00816EED" w:rsidRDefault="00816EED">
            <w:pPr>
              <w:pStyle w:val="Default"/>
              <w:rPr>
                <w:rFonts w:ascii="Arial" w:hAnsi="Arial" w:cs="Arial"/>
              </w:rPr>
            </w:pPr>
            <w:r>
              <w:rPr>
                <w:rFonts w:ascii="Arial" w:hAnsi="Arial" w:cs="Arial"/>
              </w:rPr>
              <w:t>0471-9531140</w:t>
            </w:r>
          </w:p>
        </w:tc>
      </w:tr>
      <w:tr w:rsidR="00816EED">
        <w:tc>
          <w:tcPr>
            <w:tcW w:w="3254" w:type="dxa"/>
          </w:tcPr>
          <w:p w:rsidR="00816EED" w:rsidRDefault="00816EED">
            <w:pPr>
              <w:pStyle w:val="Default"/>
              <w:rPr>
                <w:bCs/>
              </w:rPr>
            </w:pPr>
            <w:r>
              <w:rPr>
                <w:bCs/>
              </w:rPr>
              <w:t>Schulleitung</w:t>
            </w:r>
          </w:p>
        </w:tc>
        <w:tc>
          <w:tcPr>
            <w:tcW w:w="3130" w:type="dxa"/>
          </w:tcPr>
          <w:p w:rsidR="00816EED" w:rsidRDefault="00816EED">
            <w:pPr>
              <w:pStyle w:val="Default"/>
              <w:rPr>
                <w:rFonts w:ascii="Arial" w:hAnsi="Arial" w:cs="Arial"/>
              </w:rPr>
            </w:pPr>
          </w:p>
        </w:tc>
        <w:tc>
          <w:tcPr>
            <w:tcW w:w="3130" w:type="dxa"/>
          </w:tcPr>
          <w:p w:rsidR="00816EED" w:rsidRDefault="00816EED">
            <w:pPr>
              <w:pStyle w:val="Default"/>
              <w:rPr>
                <w:rFonts w:ascii="Arial" w:hAnsi="Arial" w:cs="Arial"/>
              </w:rPr>
            </w:pPr>
          </w:p>
        </w:tc>
      </w:tr>
      <w:tr w:rsidR="00816EED">
        <w:tc>
          <w:tcPr>
            <w:tcW w:w="3254" w:type="dxa"/>
          </w:tcPr>
          <w:p w:rsidR="00816EED" w:rsidRDefault="00816EED">
            <w:pPr>
              <w:pStyle w:val="Default"/>
              <w:rPr>
                <w:rFonts w:ascii="Arial" w:hAnsi="Arial" w:cs="Arial"/>
              </w:rPr>
            </w:pPr>
            <w:r>
              <w:rPr>
                <w:rFonts w:ascii="Arial" w:hAnsi="Arial" w:cs="Arial"/>
              </w:rPr>
              <w:t>Hausmeister</w:t>
            </w:r>
          </w:p>
        </w:tc>
        <w:tc>
          <w:tcPr>
            <w:tcW w:w="3130" w:type="dxa"/>
          </w:tcPr>
          <w:p w:rsidR="00816EED" w:rsidRDefault="00816EED">
            <w:pPr>
              <w:pStyle w:val="Default"/>
              <w:rPr>
                <w:rFonts w:ascii="Arial" w:hAnsi="Arial" w:cs="Arial"/>
              </w:rPr>
            </w:pPr>
          </w:p>
        </w:tc>
        <w:tc>
          <w:tcPr>
            <w:tcW w:w="3130" w:type="dxa"/>
          </w:tcPr>
          <w:p w:rsidR="00816EED" w:rsidRDefault="00816EED">
            <w:pPr>
              <w:pStyle w:val="Default"/>
              <w:rPr>
                <w:rFonts w:ascii="Arial" w:hAnsi="Arial" w:cs="Arial"/>
              </w:rPr>
            </w:pPr>
          </w:p>
        </w:tc>
      </w:tr>
      <w:tr w:rsidR="00816EED">
        <w:tc>
          <w:tcPr>
            <w:tcW w:w="3254" w:type="dxa"/>
          </w:tcPr>
          <w:p w:rsidR="00816EED" w:rsidRDefault="00816EED">
            <w:pPr>
              <w:pStyle w:val="Default"/>
              <w:rPr>
                <w:rFonts w:ascii="Arial" w:hAnsi="Arial" w:cs="Arial"/>
              </w:rPr>
            </w:pPr>
            <w:r>
              <w:rPr>
                <w:rFonts w:ascii="Arial" w:hAnsi="Arial" w:cs="Arial"/>
              </w:rPr>
              <w:t>Sekretariat</w:t>
            </w:r>
          </w:p>
        </w:tc>
        <w:tc>
          <w:tcPr>
            <w:tcW w:w="3130" w:type="dxa"/>
          </w:tcPr>
          <w:p w:rsidR="00816EED" w:rsidRDefault="00816EED">
            <w:pPr>
              <w:pStyle w:val="Default"/>
              <w:rPr>
                <w:rFonts w:ascii="Arial" w:hAnsi="Arial" w:cs="Arial"/>
              </w:rPr>
            </w:pPr>
          </w:p>
        </w:tc>
        <w:tc>
          <w:tcPr>
            <w:tcW w:w="3130" w:type="dxa"/>
          </w:tcPr>
          <w:p w:rsidR="00816EED" w:rsidRDefault="00816EED">
            <w:pPr>
              <w:pStyle w:val="Default"/>
              <w:rPr>
                <w:rFonts w:ascii="Arial" w:hAnsi="Arial" w:cs="Arial"/>
              </w:rPr>
            </w:pPr>
          </w:p>
        </w:tc>
      </w:tr>
      <w:tr w:rsidR="00816EED">
        <w:tc>
          <w:tcPr>
            <w:tcW w:w="3254" w:type="dxa"/>
          </w:tcPr>
          <w:p w:rsidR="00816EED" w:rsidRDefault="00816EED">
            <w:pPr>
              <w:pStyle w:val="Default"/>
              <w:rPr>
                <w:rFonts w:ascii="Arial" w:hAnsi="Arial" w:cs="Arial"/>
              </w:rPr>
            </w:pPr>
            <w:r>
              <w:rPr>
                <w:rFonts w:ascii="Arial" w:hAnsi="Arial" w:cs="Arial"/>
              </w:rPr>
              <w:t>Schulamt</w:t>
            </w:r>
          </w:p>
        </w:tc>
        <w:tc>
          <w:tcPr>
            <w:tcW w:w="3130" w:type="dxa"/>
          </w:tcPr>
          <w:p w:rsidR="00816EED" w:rsidRDefault="00816EED">
            <w:pPr>
              <w:pStyle w:val="Default"/>
              <w:rPr>
                <w:rFonts w:ascii="Arial" w:hAnsi="Arial" w:cs="Arial"/>
              </w:rPr>
            </w:pPr>
          </w:p>
        </w:tc>
        <w:tc>
          <w:tcPr>
            <w:tcW w:w="3130" w:type="dxa"/>
          </w:tcPr>
          <w:p w:rsidR="00816EED" w:rsidRDefault="00816EED">
            <w:pPr>
              <w:pStyle w:val="Default"/>
              <w:rPr>
                <w:rFonts w:ascii="Arial" w:hAnsi="Arial" w:cs="Arial"/>
              </w:rPr>
            </w:pPr>
          </w:p>
        </w:tc>
      </w:tr>
      <w:tr w:rsidR="00816EED">
        <w:tc>
          <w:tcPr>
            <w:tcW w:w="3254" w:type="dxa"/>
          </w:tcPr>
          <w:p w:rsidR="00816EED" w:rsidRDefault="00816EED">
            <w:pPr>
              <w:pStyle w:val="Default"/>
              <w:rPr>
                <w:rFonts w:ascii="Arial" w:hAnsi="Arial" w:cs="Arial"/>
              </w:rPr>
            </w:pPr>
            <w:r>
              <w:rPr>
                <w:rFonts w:ascii="Arial" w:hAnsi="Arial" w:cs="Arial"/>
              </w:rPr>
              <w:t>Wirtschaftsbetrieb Seestadt Immobilien</w:t>
            </w:r>
          </w:p>
        </w:tc>
        <w:tc>
          <w:tcPr>
            <w:tcW w:w="3130" w:type="dxa"/>
          </w:tcPr>
          <w:p w:rsidR="00816EED" w:rsidRDefault="00816EED">
            <w:pPr>
              <w:pStyle w:val="Default"/>
              <w:rPr>
                <w:rFonts w:ascii="Arial" w:hAnsi="Arial" w:cs="Arial"/>
              </w:rPr>
            </w:pPr>
          </w:p>
        </w:tc>
        <w:tc>
          <w:tcPr>
            <w:tcW w:w="3130" w:type="dxa"/>
          </w:tcPr>
          <w:p w:rsidR="00816EED" w:rsidRDefault="00816EED">
            <w:pPr>
              <w:pStyle w:val="Default"/>
              <w:rPr>
                <w:rFonts w:ascii="Arial" w:hAnsi="Arial" w:cs="Arial"/>
              </w:rPr>
            </w:pPr>
          </w:p>
        </w:tc>
      </w:tr>
      <w:tr w:rsidR="00816EED">
        <w:tc>
          <w:tcPr>
            <w:tcW w:w="3254" w:type="dxa"/>
          </w:tcPr>
          <w:p w:rsidR="00816EED" w:rsidRDefault="00816EED">
            <w:pPr>
              <w:pStyle w:val="Default"/>
              <w:rPr>
                <w:rFonts w:ascii="Arial" w:hAnsi="Arial" w:cs="Arial"/>
              </w:rPr>
            </w:pPr>
            <w:r>
              <w:rPr>
                <w:rFonts w:ascii="Arial" w:hAnsi="Arial" w:cs="Arial"/>
              </w:rPr>
              <w:t>Brandschutzbeauftragter</w:t>
            </w:r>
          </w:p>
        </w:tc>
        <w:tc>
          <w:tcPr>
            <w:tcW w:w="3130" w:type="dxa"/>
          </w:tcPr>
          <w:p w:rsidR="00816EED" w:rsidRDefault="00816EED">
            <w:pPr>
              <w:pStyle w:val="Default"/>
              <w:rPr>
                <w:rFonts w:ascii="Arial" w:hAnsi="Arial" w:cs="Arial"/>
              </w:rPr>
            </w:pPr>
          </w:p>
        </w:tc>
        <w:tc>
          <w:tcPr>
            <w:tcW w:w="3130" w:type="dxa"/>
          </w:tcPr>
          <w:p w:rsidR="00816EED" w:rsidRDefault="00816EED">
            <w:pPr>
              <w:pStyle w:val="Default"/>
              <w:rPr>
                <w:rFonts w:ascii="Arial" w:hAnsi="Arial" w:cs="Arial"/>
              </w:rPr>
            </w:pPr>
          </w:p>
        </w:tc>
      </w:tr>
      <w:tr w:rsidR="00816EED">
        <w:tc>
          <w:tcPr>
            <w:tcW w:w="3254" w:type="dxa"/>
            <w:vAlign w:val="center"/>
          </w:tcPr>
          <w:p w:rsidR="00816EED" w:rsidRDefault="00816EED">
            <w:pPr>
              <w:rPr>
                <w:rFonts w:ascii="IGHICI+Arial" w:hAnsi="IGHICI+Arial" w:cs="IGHICI+Arial"/>
                <w:color w:val="000000"/>
              </w:rPr>
            </w:pPr>
            <w:r>
              <w:rPr>
                <w:rFonts w:ascii="IGHICI+Arial" w:hAnsi="IGHICI+Arial" w:cs="IGHICI+Arial"/>
                <w:color w:val="000000"/>
              </w:rPr>
              <w:t xml:space="preserve">Gas (Störungsdienst) </w:t>
            </w:r>
          </w:p>
        </w:tc>
        <w:tc>
          <w:tcPr>
            <w:tcW w:w="3130" w:type="dxa"/>
          </w:tcPr>
          <w:p w:rsidR="00816EED" w:rsidRDefault="00816EED">
            <w:pPr>
              <w:pStyle w:val="Default"/>
              <w:rPr>
                <w:rFonts w:ascii="Arial" w:hAnsi="Arial" w:cs="Arial"/>
              </w:rPr>
            </w:pPr>
          </w:p>
        </w:tc>
        <w:tc>
          <w:tcPr>
            <w:tcW w:w="3130" w:type="dxa"/>
          </w:tcPr>
          <w:p w:rsidR="00816EED" w:rsidRDefault="00816EED">
            <w:pPr>
              <w:pStyle w:val="Default"/>
              <w:rPr>
                <w:rFonts w:ascii="Arial" w:hAnsi="Arial" w:cs="Arial"/>
              </w:rPr>
            </w:pPr>
          </w:p>
        </w:tc>
      </w:tr>
      <w:tr w:rsidR="00816EED">
        <w:tc>
          <w:tcPr>
            <w:tcW w:w="3254" w:type="dxa"/>
            <w:vAlign w:val="center"/>
          </w:tcPr>
          <w:p w:rsidR="00816EED" w:rsidRDefault="00816EED">
            <w:pPr>
              <w:rPr>
                <w:rFonts w:ascii="IGHICI+Arial" w:hAnsi="IGHICI+Arial" w:cs="IGHICI+Arial"/>
                <w:color w:val="000000"/>
              </w:rPr>
            </w:pPr>
            <w:r>
              <w:rPr>
                <w:rFonts w:ascii="IGHICI+Arial" w:hAnsi="IGHICI+Arial" w:cs="IGHICI+Arial"/>
                <w:color w:val="000000"/>
              </w:rPr>
              <w:t xml:space="preserve">Wasser (Störungsdienst) </w:t>
            </w:r>
          </w:p>
        </w:tc>
        <w:tc>
          <w:tcPr>
            <w:tcW w:w="3130" w:type="dxa"/>
          </w:tcPr>
          <w:p w:rsidR="00816EED" w:rsidRDefault="00816EED">
            <w:pPr>
              <w:pStyle w:val="Default"/>
              <w:rPr>
                <w:rFonts w:ascii="Arial" w:hAnsi="Arial" w:cs="Arial"/>
              </w:rPr>
            </w:pPr>
          </w:p>
        </w:tc>
        <w:tc>
          <w:tcPr>
            <w:tcW w:w="3130" w:type="dxa"/>
          </w:tcPr>
          <w:p w:rsidR="00816EED" w:rsidRDefault="00816EED">
            <w:pPr>
              <w:pStyle w:val="Default"/>
              <w:rPr>
                <w:rFonts w:ascii="Arial" w:hAnsi="Arial" w:cs="Arial"/>
              </w:rPr>
            </w:pPr>
          </w:p>
        </w:tc>
      </w:tr>
      <w:tr w:rsidR="00816EED">
        <w:tc>
          <w:tcPr>
            <w:tcW w:w="3254" w:type="dxa"/>
            <w:vAlign w:val="center"/>
          </w:tcPr>
          <w:p w:rsidR="00816EED" w:rsidRDefault="00816EED">
            <w:pPr>
              <w:rPr>
                <w:rFonts w:ascii="IGHICI+Arial" w:hAnsi="IGHICI+Arial" w:cs="IGHICI+Arial"/>
                <w:color w:val="000000"/>
              </w:rPr>
            </w:pPr>
            <w:r>
              <w:rPr>
                <w:rFonts w:ascii="IGHICI+Arial" w:hAnsi="IGHICI+Arial" w:cs="IGHICI+Arial"/>
                <w:color w:val="000000"/>
              </w:rPr>
              <w:t xml:space="preserve">Elektrizität (Störungsdienst) </w:t>
            </w:r>
          </w:p>
        </w:tc>
        <w:tc>
          <w:tcPr>
            <w:tcW w:w="3130" w:type="dxa"/>
          </w:tcPr>
          <w:p w:rsidR="00816EED" w:rsidRDefault="00816EED">
            <w:pPr>
              <w:pStyle w:val="Default"/>
              <w:rPr>
                <w:rFonts w:ascii="Arial" w:hAnsi="Arial" w:cs="Arial"/>
              </w:rPr>
            </w:pPr>
          </w:p>
        </w:tc>
        <w:tc>
          <w:tcPr>
            <w:tcW w:w="3130" w:type="dxa"/>
          </w:tcPr>
          <w:p w:rsidR="00816EED" w:rsidRDefault="00816EED">
            <w:pPr>
              <w:pStyle w:val="Default"/>
              <w:rPr>
                <w:rFonts w:ascii="Arial" w:hAnsi="Arial" w:cs="Arial"/>
              </w:rPr>
            </w:pPr>
          </w:p>
        </w:tc>
      </w:tr>
      <w:tr w:rsidR="00816EED">
        <w:tc>
          <w:tcPr>
            <w:tcW w:w="3254" w:type="dxa"/>
            <w:vAlign w:val="center"/>
          </w:tcPr>
          <w:p w:rsidR="00816EED" w:rsidRDefault="00816EED">
            <w:pPr>
              <w:rPr>
                <w:rFonts w:ascii="IGHICI+Arial" w:hAnsi="IGHICI+Arial" w:cs="IGHICI+Arial"/>
                <w:color w:val="000000"/>
              </w:rPr>
            </w:pPr>
            <w:r>
              <w:rPr>
                <w:rFonts w:ascii="IGHICI+Arial" w:hAnsi="IGHICI+Arial" w:cs="IGHICI+Arial"/>
                <w:color w:val="000000"/>
              </w:rPr>
              <w:t>Unfallkasse Freie Hanse</w:t>
            </w:r>
            <w:r>
              <w:rPr>
                <w:rFonts w:ascii="IGHICI+Arial" w:hAnsi="IGHICI+Arial" w:cs="IGHICI+Arial"/>
                <w:color w:val="000000"/>
              </w:rPr>
              <w:softHyphen/>
              <w:t>stadt Bremen</w:t>
            </w:r>
          </w:p>
        </w:tc>
        <w:tc>
          <w:tcPr>
            <w:tcW w:w="3130" w:type="dxa"/>
          </w:tcPr>
          <w:p w:rsidR="00816EED" w:rsidRDefault="00816EED">
            <w:pPr>
              <w:pStyle w:val="Default"/>
              <w:rPr>
                <w:rFonts w:ascii="Arial" w:hAnsi="Arial" w:cs="Arial"/>
              </w:rPr>
            </w:pPr>
            <w:r>
              <w:rPr>
                <w:rFonts w:ascii="Arial" w:hAnsi="Arial" w:cs="Arial"/>
              </w:rPr>
              <w:t>Zentrale</w:t>
            </w:r>
          </w:p>
        </w:tc>
        <w:tc>
          <w:tcPr>
            <w:tcW w:w="3130" w:type="dxa"/>
          </w:tcPr>
          <w:p w:rsidR="00816EED" w:rsidRDefault="00816EED">
            <w:pPr>
              <w:pStyle w:val="Default"/>
              <w:rPr>
                <w:rFonts w:ascii="Arial" w:hAnsi="Arial" w:cs="Arial"/>
              </w:rPr>
            </w:pPr>
            <w:r>
              <w:rPr>
                <w:rFonts w:ascii="Arial" w:hAnsi="Arial" w:cs="Arial"/>
              </w:rPr>
              <w:t>0421-350 12-0</w:t>
            </w:r>
          </w:p>
        </w:tc>
      </w:tr>
    </w:tbl>
    <w:p w:rsidR="00816EED" w:rsidRDefault="00816EED"/>
    <w:p w:rsidR="00816EED" w:rsidRDefault="00816EED">
      <w:pPr>
        <w:pStyle w:val="berschrift2"/>
        <w:spacing w:before="0" w:after="0"/>
        <w:rPr>
          <w:rFonts w:cs="IGHICG+Arial,Bold"/>
          <w:i w:val="0"/>
          <w:sz w:val="24"/>
          <w:szCs w:val="24"/>
        </w:rPr>
      </w:pPr>
      <w:r>
        <w:rPr>
          <w:b w:val="0"/>
          <w:bCs w:val="0"/>
          <w:i w:val="0"/>
          <w:color w:val="000000"/>
          <w:sz w:val="24"/>
          <w:szCs w:val="24"/>
        </w:rPr>
        <w:t>4.3</w:t>
      </w:r>
      <w:r>
        <w:rPr>
          <w:rFonts w:cs="IGHICG+Arial,Bold"/>
          <w:b w:val="0"/>
          <w:bCs w:val="0"/>
          <w:i w:val="0"/>
          <w:sz w:val="22"/>
          <w:szCs w:val="22"/>
        </w:rPr>
        <w:t xml:space="preserve"> </w:t>
      </w:r>
      <w:r>
        <w:rPr>
          <w:rFonts w:cs="IGHICG+Arial,Bold"/>
          <w:b w:val="0"/>
          <w:bCs w:val="0"/>
          <w:i w:val="0"/>
          <w:sz w:val="24"/>
          <w:szCs w:val="24"/>
        </w:rPr>
        <w:t xml:space="preserve">Sicherheitsmaßnahmen im Brandfall für Personen, Umwelt und Sachwerte </w:t>
      </w:r>
    </w:p>
    <w:p w:rsidR="00816EED" w:rsidRDefault="00816EED">
      <w:pPr>
        <w:pStyle w:val="berschrift2"/>
        <w:spacing w:before="0" w:after="0"/>
        <w:ind w:right="46"/>
        <w:rPr>
          <w:b w:val="0"/>
          <w:bCs w:val="0"/>
          <w:i w:val="0"/>
          <w:color w:val="000000"/>
          <w:sz w:val="24"/>
          <w:szCs w:val="24"/>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3"/>
        <w:gridCol w:w="4587"/>
      </w:tblGrid>
      <w:tr w:rsidR="00816EED">
        <w:tc>
          <w:tcPr>
            <w:tcW w:w="4773" w:type="dxa"/>
          </w:tcPr>
          <w:p w:rsidR="00816EED" w:rsidRDefault="00816EED">
            <w:pPr>
              <w:pStyle w:val="Default"/>
              <w:jc w:val="center"/>
              <w:rPr>
                <w:rFonts w:ascii="Arial" w:hAnsi="Arial" w:cs="Arial"/>
                <w:b/>
              </w:rPr>
            </w:pPr>
            <w:r>
              <w:rPr>
                <w:rFonts w:ascii="Arial" w:hAnsi="Arial" w:cs="Arial"/>
                <w:b/>
              </w:rPr>
              <w:t>Aufgabe</w:t>
            </w:r>
          </w:p>
        </w:tc>
        <w:tc>
          <w:tcPr>
            <w:tcW w:w="4587" w:type="dxa"/>
          </w:tcPr>
          <w:p w:rsidR="00816EED" w:rsidRDefault="00816EED">
            <w:pPr>
              <w:pStyle w:val="Default"/>
              <w:jc w:val="center"/>
              <w:rPr>
                <w:rFonts w:ascii="Arial" w:hAnsi="Arial" w:cs="Arial"/>
                <w:b/>
              </w:rPr>
            </w:pPr>
            <w:r>
              <w:rPr>
                <w:rFonts w:ascii="Arial" w:hAnsi="Arial" w:cs="Arial"/>
                <w:b/>
              </w:rPr>
              <w:t>Verantwortlich</w:t>
            </w:r>
          </w:p>
        </w:tc>
      </w:tr>
      <w:tr w:rsidR="00816EED">
        <w:tc>
          <w:tcPr>
            <w:tcW w:w="4773" w:type="dxa"/>
          </w:tcPr>
          <w:p w:rsidR="00816EED" w:rsidRDefault="00816EED">
            <w:pPr>
              <w:pStyle w:val="Default"/>
              <w:rPr>
                <w:rFonts w:ascii="Arial" w:hAnsi="Arial" w:cs="Arial"/>
              </w:rPr>
            </w:pPr>
            <w:r>
              <w:rPr>
                <w:rFonts w:ascii="Arial" w:hAnsi="Arial" w:cs="Arial"/>
              </w:rPr>
              <w:t>Sicherstellen eines zügigen, geordneten und kompletten Räumung</w:t>
            </w:r>
            <w:r w:rsidR="00392997">
              <w:rPr>
                <w:rFonts w:ascii="Arial" w:hAnsi="Arial" w:cs="Arial"/>
              </w:rPr>
              <w:t>s</w:t>
            </w:r>
            <w:r>
              <w:rPr>
                <w:rFonts w:ascii="Arial" w:hAnsi="Arial" w:cs="Arial"/>
              </w:rPr>
              <w:t>ablaufes des Schulgebäudes</w:t>
            </w:r>
          </w:p>
        </w:tc>
        <w:tc>
          <w:tcPr>
            <w:tcW w:w="4587" w:type="dxa"/>
          </w:tcPr>
          <w:p w:rsidR="00816EED" w:rsidRDefault="00816EED">
            <w:pPr>
              <w:pStyle w:val="Default"/>
              <w:rPr>
                <w:rFonts w:ascii="Arial" w:hAnsi="Arial" w:cs="Arial"/>
              </w:rPr>
            </w:pPr>
            <w:r>
              <w:rPr>
                <w:rFonts w:ascii="Arial" w:hAnsi="Arial" w:cs="Arial"/>
              </w:rPr>
              <w:t>Schulleitung</w:t>
            </w:r>
          </w:p>
        </w:tc>
      </w:tr>
      <w:tr w:rsidR="00816EED">
        <w:tc>
          <w:tcPr>
            <w:tcW w:w="4773" w:type="dxa"/>
          </w:tcPr>
          <w:p w:rsidR="00816EED" w:rsidRDefault="00816EED">
            <w:pPr>
              <w:pStyle w:val="Default"/>
              <w:rPr>
                <w:rFonts w:ascii="Arial" w:hAnsi="Arial" w:cs="Arial"/>
              </w:rPr>
            </w:pPr>
            <w:r>
              <w:rPr>
                <w:rFonts w:ascii="Arial" w:hAnsi="Arial" w:cs="Arial"/>
              </w:rPr>
              <w:t>Unterstützung der Schulleitung bei der Räumung des Gebäudes</w:t>
            </w:r>
          </w:p>
        </w:tc>
        <w:tc>
          <w:tcPr>
            <w:tcW w:w="4587" w:type="dxa"/>
          </w:tcPr>
          <w:p w:rsidR="00816EED" w:rsidRDefault="00816EED">
            <w:pPr>
              <w:pStyle w:val="Default"/>
              <w:rPr>
                <w:rFonts w:ascii="Arial" w:hAnsi="Arial" w:cs="Arial"/>
              </w:rPr>
            </w:pPr>
            <w:r>
              <w:rPr>
                <w:rFonts w:ascii="Arial" w:hAnsi="Arial" w:cs="Arial"/>
              </w:rPr>
              <w:t>Lehrer</w:t>
            </w:r>
          </w:p>
        </w:tc>
      </w:tr>
      <w:tr w:rsidR="00816EED">
        <w:tc>
          <w:tcPr>
            <w:tcW w:w="4773" w:type="dxa"/>
          </w:tcPr>
          <w:p w:rsidR="00816EED" w:rsidRDefault="00816EED">
            <w:pPr>
              <w:pStyle w:val="Default"/>
              <w:rPr>
                <w:rFonts w:ascii="Arial" w:hAnsi="Arial" w:cs="Arial"/>
              </w:rPr>
            </w:pPr>
            <w:r>
              <w:rPr>
                <w:rFonts w:ascii="Arial" w:hAnsi="Arial" w:cs="Arial"/>
              </w:rPr>
              <w:t>Zum Zeitpunkt der Alarmierung unter</w:t>
            </w:r>
            <w:r>
              <w:rPr>
                <w:rFonts w:ascii="Arial" w:hAnsi="Arial" w:cs="Arial"/>
              </w:rPr>
              <w:softHyphen/>
              <w:t>richteten Klassenverband/Kurs ge</w:t>
            </w:r>
            <w:r>
              <w:rPr>
                <w:rFonts w:ascii="Arial" w:hAnsi="Arial" w:cs="Arial"/>
              </w:rPr>
              <w:softHyphen/>
              <w:t>schlossen zum Sammelplatz leiten</w:t>
            </w:r>
          </w:p>
        </w:tc>
        <w:tc>
          <w:tcPr>
            <w:tcW w:w="4587" w:type="dxa"/>
          </w:tcPr>
          <w:p w:rsidR="00816EED" w:rsidRDefault="00816EED">
            <w:pPr>
              <w:pStyle w:val="Default"/>
              <w:rPr>
                <w:rFonts w:ascii="Arial" w:hAnsi="Arial" w:cs="Arial"/>
              </w:rPr>
            </w:pPr>
            <w:r>
              <w:rPr>
                <w:rFonts w:ascii="Arial" w:hAnsi="Arial" w:cs="Arial"/>
              </w:rPr>
              <w:t>Lehrer</w:t>
            </w:r>
          </w:p>
        </w:tc>
      </w:tr>
      <w:tr w:rsidR="00816EED">
        <w:tc>
          <w:tcPr>
            <w:tcW w:w="4773" w:type="dxa"/>
          </w:tcPr>
          <w:p w:rsidR="00816EED" w:rsidRDefault="00816EED">
            <w:pPr>
              <w:pStyle w:val="Default"/>
              <w:rPr>
                <w:rFonts w:ascii="Arial" w:hAnsi="Arial" w:cs="Arial"/>
              </w:rPr>
            </w:pPr>
            <w:r>
              <w:rPr>
                <w:rFonts w:ascii="Arial" w:hAnsi="Arial" w:cs="Arial"/>
              </w:rPr>
              <w:t>Bei Alarm in der Pause den in der voran</w:t>
            </w:r>
            <w:r>
              <w:rPr>
                <w:rFonts w:ascii="Arial" w:hAnsi="Arial" w:cs="Arial"/>
              </w:rPr>
              <w:softHyphen/>
              <w:t>gegangenen Stunden unterrichteten Klas</w:t>
            </w:r>
            <w:r>
              <w:rPr>
                <w:rFonts w:ascii="Arial" w:hAnsi="Arial" w:cs="Arial"/>
              </w:rPr>
              <w:softHyphen/>
              <w:t>senverband/Kurs am Sammelplatz in Empfang nehmen</w:t>
            </w:r>
          </w:p>
        </w:tc>
        <w:tc>
          <w:tcPr>
            <w:tcW w:w="4587" w:type="dxa"/>
          </w:tcPr>
          <w:p w:rsidR="00816EED" w:rsidRDefault="00816EED">
            <w:pPr>
              <w:pStyle w:val="Default"/>
              <w:rPr>
                <w:rFonts w:ascii="Arial" w:hAnsi="Arial" w:cs="Arial"/>
              </w:rPr>
            </w:pPr>
            <w:r>
              <w:rPr>
                <w:rFonts w:ascii="Arial" w:hAnsi="Arial" w:cs="Arial"/>
              </w:rPr>
              <w:t>Lehrer</w:t>
            </w:r>
          </w:p>
        </w:tc>
      </w:tr>
      <w:tr w:rsidR="00816EED">
        <w:tc>
          <w:tcPr>
            <w:tcW w:w="4773" w:type="dxa"/>
          </w:tcPr>
          <w:p w:rsidR="00816EED" w:rsidRDefault="00816EED">
            <w:pPr>
              <w:autoSpaceDE w:val="0"/>
              <w:autoSpaceDN w:val="0"/>
              <w:adjustRightInd w:val="0"/>
              <w:ind w:right="46"/>
              <w:rPr>
                <w:rFonts w:ascii="Arial" w:hAnsi="Arial" w:cs="Arial"/>
              </w:rPr>
            </w:pPr>
            <w:r>
              <w:rPr>
                <w:rFonts w:ascii="Arial" w:hAnsi="Arial" w:cs="Arial"/>
              </w:rPr>
              <w:t>Meldung an die Schulleitung, dass der eigene Klassenverband/Kurs vollzählig das Gebäude verlassen hat, ggf. fehlende Schülerinnen und Schüler sind unverzüg</w:t>
            </w:r>
            <w:r>
              <w:rPr>
                <w:rFonts w:ascii="Arial" w:hAnsi="Arial" w:cs="Arial"/>
              </w:rPr>
              <w:softHyphen/>
              <w:t xml:space="preserve">lich zu melden </w:t>
            </w:r>
          </w:p>
        </w:tc>
        <w:tc>
          <w:tcPr>
            <w:tcW w:w="4587" w:type="dxa"/>
          </w:tcPr>
          <w:p w:rsidR="00816EED" w:rsidRDefault="00816EED">
            <w:pPr>
              <w:pStyle w:val="Default"/>
              <w:rPr>
                <w:rFonts w:ascii="Arial" w:hAnsi="Arial" w:cs="Arial"/>
              </w:rPr>
            </w:pPr>
            <w:r>
              <w:rPr>
                <w:rFonts w:ascii="Arial" w:hAnsi="Arial" w:cs="Arial"/>
              </w:rPr>
              <w:t>Lehrer</w:t>
            </w:r>
          </w:p>
        </w:tc>
      </w:tr>
      <w:tr w:rsidR="00816EED">
        <w:tc>
          <w:tcPr>
            <w:tcW w:w="4773" w:type="dxa"/>
          </w:tcPr>
          <w:p w:rsidR="00816EED" w:rsidRDefault="00816EED">
            <w:pPr>
              <w:autoSpaceDE w:val="0"/>
              <w:autoSpaceDN w:val="0"/>
              <w:adjustRightInd w:val="0"/>
              <w:ind w:right="46"/>
              <w:rPr>
                <w:rFonts w:ascii="Arial" w:hAnsi="Arial" w:cs="Arial"/>
                <w:color w:val="000000"/>
              </w:rPr>
            </w:pPr>
            <w:r>
              <w:rPr>
                <w:rFonts w:ascii="Arial" w:hAnsi="Arial" w:cs="Arial"/>
                <w:color w:val="000000"/>
              </w:rPr>
              <w:t>Einweisung der Feuerwehr ab Zufahrt bei Schulen mit mehreren Gebäudeteilen</w:t>
            </w:r>
          </w:p>
        </w:tc>
        <w:tc>
          <w:tcPr>
            <w:tcW w:w="4587" w:type="dxa"/>
          </w:tcPr>
          <w:p w:rsidR="00816EED" w:rsidRDefault="00816EED">
            <w:pPr>
              <w:pStyle w:val="Default"/>
              <w:rPr>
                <w:rFonts w:ascii="Arial" w:hAnsi="Arial" w:cs="Arial"/>
              </w:rPr>
            </w:pPr>
            <w:r>
              <w:rPr>
                <w:rFonts w:ascii="Arial" w:hAnsi="Arial" w:cs="Arial"/>
              </w:rPr>
              <w:t>Sekretariat/Betreuungskräfte/beauftragte Personen ohne Unterrichtsverpflichtung</w:t>
            </w:r>
          </w:p>
        </w:tc>
      </w:tr>
      <w:tr w:rsidR="00816EED">
        <w:tc>
          <w:tcPr>
            <w:tcW w:w="4773" w:type="dxa"/>
          </w:tcPr>
          <w:p w:rsidR="00816EED" w:rsidRDefault="00816EED">
            <w:pPr>
              <w:autoSpaceDE w:val="0"/>
              <w:autoSpaceDN w:val="0"/>
              <w:adjustRightInd w:val="0"/>
              <w:ind w:right="46"/>
              <w:rPr>
                <w:rFonts w:ascii="Arial" w:hAnsi="Arial" w:cs="Arial"/>
              </w:rPr>
            </w:pPr>
            <w:r>
              <w:rPr>
                <w:rFonts w:ascii="Arial" w:hAnsi="Arial" w:cs="Arial"/>
              </w:rPr>
              <w:t>Meldung der durchgeführten Gesamt</w:t>
            </w:r>
            <w:r>
              <w:rPr>
                <w:rFonts w:ascii="Arial" w:hAnsi="Arial" w:cs="Arial"/>
              </w:rPr>
              <w:softHyphen/>
              <w:t>räumung des Schulgebäudes an die Feuerwehr-Einsatzleitung</w:t>
            </w:r>
          </w:p>
        </w:tc>
        <w:tc>
          <w:tcPr>
            <w:tcW w:w="4587" w:type="dxa"/>
          </w:tcPr>
          <w:p w:rsidR="00816EED" w:rsidRDefault="00816EED">
            <w:pPr>
              <w:pStyle w:val="Default"/>
              <w:rPr>
                <w:rFonts w:ascii="Arial" w:hAnsi="Arial" w:cs="Arial"/>
              </w:rPr>
            </w:pPr>
            <w:r>
              <w:rPr>
                <w:rFonts w:ascii="Arial" w:hAnsi="Arial" w:cs="Arial"/>
              </w:rPr>
              <w:t>Schulleitung</w:t>
            </w:r>
          </w:p>
        </w:tc>
      </w:tr>
      <w:tr w:rsidR="00816EED">
        <w:tc>
          <w:tcPr>
            <w:tcW w:w="4773" w:type="dxa"/>
          </w:tcPr>
          <w:p w:rsidR="00816EED" w:rsidRDefault="00816EED">
            <w:pPr>
              <w:pStyle w:val="Default"/>
              <w:rPr>
                <w:rFonts w:ascii="Arial" w:hAnsi="Arial" w:cs="Arial"/>
              </w:rPr>
            </w:pPr>
            <w:r>
              <w:rPr>
                <w:rFonts w:ascii="Arial" w:hAnsi="Arial" w:cs="Arial"/>
              </w:rPr>
              <w:t>Unterstützung und Einweisung der Feuer</w:t>
            </w:r>
            <w:r>
              <w:rPr>
                <w:rFonts w:ascii="Arial" w:hAnsi="Arial" w:cs="Arial"/>
              </w:rPr>
              <w:softHyphen/>
              <w:t>wehr in die Haustechnik</w:t>
            </w:r>
          </w:p>
        </w:tc>
        <w:tc>
          <w:tcPr>
            <w:tcW w:w="4587" w:type="dxa"/>
          </w:tcPr>
          <w:p w:rsidR="00816EED" w:rsidRDefault="00816EED">
            <w:pPr>
              <w:pStyle w:val="Default"/>
              <w:rPr>
                <w:rFonts w:ascii="Arial" w:hAnsi="Arial" w:cs="Arial"/>
              </w:rPr>
            </w:pPr>
            <w:r>
              <w:rPr>
                <w:rFonts w:ascii="Arial" w:hAnsi="Arial" w:cs="Arial"/>
              </w:rPr>
              <w:t>Hausmeister</w:t>
            </w:r>
          </w:p>
        </w:tc>
      </w:tr>
      <w:tr w:rsidR="00816EED">
        <w:tc>
          <w:tcPr>
            <w:tcW w:w="4773" w:type="dxa"/>
          </w:tcPr>
          <w:p w:rsidR="00816EED" w:rsidRDefault="00816EED">
            <w:pPr>
              <w:autoSpaceDE w:val="0"/>
              <w:autoSpaceDN w:val="0"/>
              <w:adjustRightInd w:val="0"/>
              <w:rPr>
                <w:rFonts w:ascii="Arial" w:hAnsi="Arial" w:cs="Arial"/>
                <w:sz w:val="22"/>
                <w:szCs w:val="22"/>
              </w:rPr>
            </w:pPr>
            <w:r>
              <w:rPr>
                <w:rFonts w:ascii="Arial" w:hAnsi="Arial" w:cs="Arial"/>
              </w:rPr>
              <w:t>Besondere technische Einrichtungen außer Betrieb setzen oder in einen ge</w:t>
            </w:r>
            <w:r>
              <w:rPr>
                <w:rFonts w:ascii="Arial" w:hAnsi="Arial" w:cs="Arial"/>
              </w:rPr>
              <w:softHyphen/>
              <w:t>fahrlosen Betriebszustand bringen (spannungslos machen), wie z. B. Versorgungsleitungen außer Betrieb setzen, elektrische Anlagen spannungslos setzen</w:t>
            </w:r>
          </w:p>
        </w:tc>
        <w:tc>
          <w:tcPr>
            <w:tcW w:w="4587" w:type="dxa"/>
          </w:tcPr>
          <w:p w:rsidR="00816EED" w:rsidRDefault="00816EED">
            <w:pPr>
              <w:pStyle w:val="Default"/>
              <w:rPr>
                <w:rFonts w:ascii="Arial" w:hAnsi="Arial" w:cs="Arial"/>
              </w:rPr>
            </w:pPr>
            <w:r>
              <w:rPr>
                <w:rFonts w:ascii="Arial" w:hAnsi="Arial" w:cs="Arial"/>
              </w:rPr>
              <w:t>Hausmeister</w:t>
            </w:r>
          </w:p>
        </w:tc>
      </w:tr>
    </w:tbl>
    <w:p w:rsidR="00816EED" w:rsidRDefault="00816EED"/>
    <w:p w:rsidR="00816EED" w:rsidRDefault="00816EED">
      <w:pPr>
        <w:rPr>
          <w:rFonts w:ascii="Arial" w:hAnsi="Arial" w:cs="Arial"/>
        </w:rPr>
      </w:pPr>
      <w:r>
        <w:rPr>
          <w:rFonts w:ascii="Arial" w:hAnsi="Arial" w:cs="Arial"/>
        </w:rPr>
        <w:t>4.4 Freigabe nach Alarmfall, Nachsorge</w:t>
      </w:r>
    </w:p>
    <w:p w:rsidR="00816EED" w:rsidRDefault="00816EED"/>
    <w:p w:rsidR="00816EED" w:rsidRDefault="00816EED">
      <w:r>
        <w:rPr>
          <w:rFonts w:ascii="Arial" w:hAnsi="Arial" w:cs="Arial"/>
        </w:rPr>
        <w:t>Nach einem Alarmfall  erfolgt eine Klärung der auch teilweisen Freigabe durch die  zu</w:t>
      </w:r>
      <w:r>
        <w:rPr>
          <w:rFonts w:ascii="Arial" w:hAnsi="Arial" w:cs="Arial"/>
        </w:rPr>
        <w:softHyphen/>
        <w:t>ständigen Behörden (Schulamt, Bauordnungsamt, Polizei). Alle Entscheidungen sind zu dokumentieren. Nach einem Fehlalarm wird das Gebäude von der Einsatzleitung der Feuerwehr an den Schulleiter übergeben.</w:t>
      </w:r>
    </w:p>
    <w:p w:rsidR="00816EED" w:rsidRDefault="00816EED">
      <w:pPr>
        <w:pStyle w:val="Verzeichnis1"/>
        <w:autoSpaceDE/>
        <w:autoSpaceDN/>
        <w:adjustRightInd/>
        <w:spacing w:before="0" w:after="0"/>
        <w:rPr>
          <w:rFonts w:ascii="Arial" w:hAnsi="Arial" w:cs="Arial"/>
        </w:rPr>
      </w:pPr>
    </w:p>
    <w:p w:rsidR="00816EED" w:rsidRDefault="00816EED">
      <w:pPr>
        <w:pStyle w:val="Default"/>
      </w:pPr>
    </w:p>
    <w:p w:rsidR="00816EED" w:rsidRDefault="00816EED">
      <w:pPr>
        <w:pStyle w:val="Verzeichnis1"/>
        <w:autoSpaceDE/>
        <w:autoSpaceDN/>
        <w:adjustRightInd/>
        <w:spacing w:before="0" w:after="0"/>
        <w:rPr>
          <w:rFonts w:ascii="Arial" w:hAnsi="Arial" w:cs="Arial"/>
          <w:b/>
        </w:rPr>
      </w:pPr>
      <w:r>
        <w:rPr>
          <w:rFonts w:ascii="Arial" w:hAnsi="Arial" w:cs="Arial"/>
          <w:b/>
        </w:rPr>
        <w:t>5. Sonstige Notfälle</w:t>
      </w:r>
    </w:p>
    <w:p w:rsidR="00816EED" w:rsidRDefault="00816EED">
      <w:pPr>
        <w:pStyle w:val="Default"/>
      </w:pPr>
    </w:p>
    <w:p w:rsidR="00816EED" w:rsidRDefault="00816EED">
      <w:pPr>
        <w:pStyle w:val="Default"/>
      </w:pPr>
      <w:r>
        <w:t xml:space="preserve">Bei sonstigen Notfällen und akuten Gefährdungen, bei denen eine Gebäudeevakuierung angezeigt ist, sind die gleichen Grundsätze wie bei einer Räumung im Brandfall unter Berücksichtigung der jeweiligen Lage anzuwenden. </w:t>
      </w:r>
    </w:p>
    <w:sectPr w:rsidR="00816EED">
      <w:headerReference w:type="even" r:id="rId10"/>
      <w:headerReference w:type="default" r:id="rId11"/>
      <w:footerReference w:type="default" r:id="rId12"/>
      <w:footerReference w:type="first" r:id="rId13"/>
      <w:pgSz w:w="12240" w:h="15840"/>
      <w:pgMar w:top="1417" w:right="1417" w:bottom="1134" w:left="1417"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16EED" w:rsidRDefault="00816EED">
      <w:r>
        <w:separator/>
      </w:r>
    </w:p>
  </w:endnote>
  <w:endnote w:type="continuationSeparator" w:id="0">
    <w:p w:rsidR="00816EED" w:rsidRDefault="00816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GHICG+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GHICI+Arial">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6EED" w:rsidRDefault="00816EED">
    <w:pPr>
      <w:pStyle w:val="Fuzeile"/>
      <w:jc w:val="right"/>
    </w:pPr>
    <w:r>
      <w:rPr>
        <w:rStyle w:val="Seitenzahl"/>
      </w:rPr>
      <w:fldChar w:fldCharType="begin"/>
    </w:r>
    <w:r>
      <w:rPr>
        <w:rStyle w:val="Seitenzahl"/>
      </w:rPr>
      <w:instrText xml:space="preserve"> PAGE </w:instrText>
    </w:r>
    <w:r>
      <w:rPr>
        <w:rStyle w:val="Seitenzahl"/>
      </w:rPr>
      <w:fldChar w:fldCharType="separate"/>
    </w:r>
    <w:r w:rsidR="00392997">
      <w:rPr>
        <w:rStyle w:val="Seitenzahl"/>
        <w:noProof/>
      </w:rPr>
      <w:t>13</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392997">
      <w:rPr>
        <w:rStyle w:val="Seitenzahl"/>
        <w:noProof/>
      </w:rPr>
      <w:t>13</w:t>
    </w:r>
    <w:r>
      <w:rPr>
        <w:rStyle w:val="Seitenzah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6EED" w:rsidRDefault="00816EED">
    <w:pPr>
      <w:pStyle w:val="Fuzeile"/>
      <w:jc w:val="right"/>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16EED" w:rsidRDefault="00816EED">
      <w:r>
        <w:separator/>
      </w:r>
    </w:p>
  </w:footnote>
  <w:footnote w:type="continuationSeparator" w:id="0">
    <w:p w:rsidR="00816EED" w:rsidRDefault="00816E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6EED" w:rsidRDefault="00816EED">
    <w:pPr>
      <w:pStyle w:val="Kopfzeile"/>
      <w:framePr w:wrap="around" w:vAnchor="text" w:hAnchor="margin" w:xAlign="center" w:y="1"/>
      <w:rPr>
        <w:rStyle w:val="Seitenzahl"/>
      </w:rPr>
    </w:pPr>
    <w:r>
      <w:rPr>
        <w:rStyle w:val="Seitenzahl"/>
      </w:rPr>
      <w:fldChar w:fldCharType="begin"/>
    </w:r>
    <w:r>
      <w:rPr>
        <w:rStyle w:val="Seitenzahl"/>
      </w:rPr>
      <w:instrText xml:space="preserve"> NUMPAGES </w:instrText>
    </w:r>
    <w:r>
      <w:rPr>
        <w:rStyle w:val="Seitenzahl"/>
      </w:rPr>
      <w:fldChar w:fldCharType="separate"/>
    </w:r>
    <w:r w:rsidR="00392997">
      <w:rPr>
        <w:rStyle w:val="Seitenzahl"/>
        <w:noProof/>
      </w:rPr>
      <w:t>13</w:t>
    </w:r>
    <w:r>
      <w:rPr>
        <w:rStyle w:val="Seitenzahl"/>
      </w:rPr>
      <w:fldChar w:fldCharType="end"/>
    </w:r>
    <w:r>
      <w:rPr>
        <w:rStyle w:val="Seitenzahl"/>
      </w:rPr>
      <w:fldChar w:fldCharType="begin"/>
    </w:r>
    <w:r>
      <w:rPr>
        <w:rStyle w:val="Seitenzahl"/>
      </w:rPr>
      <w:instrText xml:space="preserve">PAGE  </w:instrText>
    </w:r>
    <w:r>
      <w:rPr>
        <w:rStyle w:val="Seitenzahl"/>
      </w:rPr>
      <w:fldChar w:fldCharType="end"/>
    </w:r>
  </w:p>
  <w:p w:rsidR="00816EED" w:rsidRDefault="00816EE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6EED" w:rsidRDefault="00816EED">
    <w:pPr>
      <w:pStyle w:val="Kopfzeile"/>
      <w:framePr w:wrap="around" w:vAnchor="text" w:hAnchor="margin" w:xAlign="center" w:y="1"/>
      <w:rPr>
        <w:rStyle w:val="Seitenzahl"/>
      </w:rPr>
    </w:pPr>
  </w:p>
  <w:p w:rsidR="00816EED" w:rsidRDefault="00816EE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4679BB0"/>
    <w:multiLevelType w:val="hybridMultilevel"/>
    <w:tmpl w:val="05EB47A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B2DE8A1"/>
    <w:multiLevelType w:val="hybridMultilevel"/>
    <w:tmpl w:val="AE77516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9B339DF"/>
    <w:multiLevelType w:val="hybridMultilevel"/>
    <w:tmpl w:val="24730C3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624F0D4"/>
    <w:multiLevelType w:val="hybridMultilevel"/>
    <w:tmpl w:val="55CF587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EAB590F"/>
    <w:multiLevelType w:val="hybridMultilevel"/>
    <w:tmpl w:val="493C7CE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DA8A259"/>
    <w:multiLevelType w:val="hybridMultilevel"/>
    <w:tmpl w:val="C5D692F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364069"/>
    <w:multiLevelType w:val="hybridMultilevel"/>
    <w:tmpl w:val="9A54EF3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04FEB3DD"/>
    <w:multiLevelType w:val="hybridMultilevel"/>
    <w:tmpl w:val="15073F7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8446D19"/>
    <w:multiLevelType w:val="hybridMultilevel"/>
    <w:tmpl w:val="ADC8AE1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7DB4C14"/>
    <w:multiLevelType w:val="hybridMultilevel"/>
    <w:tmpl w:val="B75F347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E725ACE"/>
    <w:multiLevelType w:val="hybridMultilevel"/>
    <w:tmpl w:val="11A6412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B9E59FF"/>
    <w:multiLevelType w:val="hybridMultilevel"/>
    <w:tmpl w:val="B358E91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778CA44"/>
    <w:multiLevelType w:val="hybridMultilevel"/>
    <w:tmpl w:val="41D4539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BCE6249"/>
    <w:multiLevelType w:val="hybridMultilevel"/>
    <w:tmpl w:val="AD121CA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4F98361D"/>
    <w:multiLevelType w:val="hybridMultilevel"/>
    <w:tmpl w:val="646C14B8"/>
    <w:lvl w:ilvl="0" w:tplc="B9F0B63A">
      <w:start w:val="1"/>
      <w:numFmt w:val="bullet"/>
      <w:lvlText w:val=""/>
      <w:lvlJc w:val="left"/>
      <w:pPr>
        <w:tabs>
          <w:tab w:val="num" w:pos="720"/>
        </w:tabs>
        <w:ind w:left="720" w:hanging="360"/>
      </w:pPr>
      <w:rPr>
        <w:rFonts w:ascii="Wingdings" w:hAnsi="Wingdings" w:hint="default"/>
        <w:u w:color="000000"/>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1590238"/>
    <w:multiLevelType w:val="hybridMultilevel"/>
    <w:tmpl w:val="A9384AC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5306127C"/>
    <w:multiLevelType w:val="hybridMultilevel"/>
    <w:tmpl w:val="52C74E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E0950AB"/>
    <w:multiLevelType w:val="hybridMultilevel"/>
    <w:tmpl w:val="F2E4DE0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2C77E96"/>
    <w:multiLevelType w:val="hybridMultilevel"/>
    <w:tmpl w:val="1D80074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7622432A"/>
    <w:multiLevelType w:val="hybridMultilevel"/>
    <w:tmpl w:val="A3907D1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778C05F7"/>
    <w:multiLevelType w:val="hybridMultilevel"/>
    <w:tmpl w:val="94E6D4A6"/>
    <w:lvl w:ilvl="0" w:tplc="04070001">
      <w:start w:val="1"/>
      <w:numFmt w:val="bullet"/>
      <w:lvlText w:val=""/>
      <w:lvlJc w:val="left"/>
      <w:pPr>
        <w:tabs>
          <w:tab w:val="num" w:pos="720"/>
        </w:tabs>
        <w:ind w:left="720" w:hanging="360"/>
      </w:pPr>
      <w:rPr>
        <w:rFonts w:ascii="Symbol" w:hAnsi="Symbol" w:hint="default"/>
      </w:rPr>
    </w:lvl>
    <w:lvl w:ilvl="1" w:tplc="0407000F">
      <w:start w:val="1"/>
      <w:numFmt w:val="decimal"/>
      <w:lvlText w:val="%2."/>
      <w:lvlJc w:val="left"/>
      <w:pPr>
        <w:tabs>
          <w:tab w:val="num" w:pos="1440"/>
        </w:tabs>
        <w:ind w:left="1440" w:hanging="360"/>
      </w:pPr>
      <w:rPr>
        <w:rFont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BB534FB"/>
    <w:multiLevelType w:val="hybridMultilevel"/>
    <w:tmpl w:val="706694C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9"/>
  </w:num>
  <w:num w:numId="2">
    <w:abstractNumId w:val="12"/>
  </w:num>
  <w:num w:numId="3">
    <w:abstractNumId w:val="8"/>
  </w:num>
  <w:num w:numId="4">
    <w:abstractNumId w:val="16"/>
  </w:num>
  <w:num w:numId="5">
    <w:abstractNumId w:val="10"/>
  </w:num>
  <w:num w:numId="6">
    <w:abstractNumId w:val="2"/>
  </w:num>
  <w:num w:numId="7">
    <w:abstractNumId w:val="1"/>
  </w:num>
  <w:num w:numId="8">
    <w:abstractNumId w:val="5"/>
  </w:num>
  <w:num w:numId="9">
    <w:abstractNumId w:val="3"/>
  </w:num>
  <w:num w:numId="10">
    <w:abstractNumId w:val="7"/>
  </w:num>
  <w:num w:numId="11">
    <w:abstractNumId w:val="0"/>
  </w:num>
  <w:num w:numId="12">
    <w:abstractNumId w:val="4"/>
  </w:num>
  <w:num w:numId="13">
    <w:abstractNumId w:val="14"/>
  </w:num>
  <w:num w:numId="14">
    <w:abstractNumId w:val="6"/>
  </w:num>
  <w:num w:numId="15">
    <w:abstractNumId w:val="21"/>
  </w:num>
  <w:num w:numId="16">
    <w:abstractNumId w:val="15"/>
  </w:num>
  <w:num w:numId="17">
    <w:abstractNumId w:val="13"/>
  </w:num>
  <w:num w:numId="18">
    <w:abstractNumId w:val="19"/>
  </w:num>
  <w:num w:numId="19">
    <w:abstractNumId w:val="20"/>
  </w:num>
  <w:num w:numId="20">
    <w:abstractNumId w:val="17"/>
  </w:num>
  <w:num w:numId="21">
    <w:abstractNumId w:val="18"/>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92997"/>
    <w:rsid w:val="000A4EF5"/>
    <w:rsid w:val="00392997"/>
    <w:rsid w:val="00816EE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CF2EB10-9774-4813-8E71-10AB83513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1">
    <w:name w:val="heading 1"/>
    <w:basedOn w:val="Default"/>
    <w:next w:val="Default"/>
    <w:qFormat/>
    <w:pPr>
      <w:outlineLvl w:val="0"/>
    </w:pPr>
    <w:rPr>
      <w:rFonts w:cs="Times New Roman"/>
      <w:color w:val="auto"/>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ind w:left="2464" w:right="2414"/>
      <w:jc w:val="center"/>
      <w:outlineLvl w:val="2"/>
    </w:pPr>
    <w:rPr>
      <w:rFonts w:cs="IGHICG+Arial,Bold"/>
      <w:b/>
      <w:bCs/>
      <w:sz w:val="48"/>
      <w:szCs w:val="48"/>
    </w:rPr>
  </w:style>
  <w:style w:type="paragraph" w:styleId="berschrift4">
    <w:name w:val="heading 4"/>
    <w:basedOn w:val="Standard"/>
    <w:next w:val="Standard"/>
    <w:qFormat/>
    <w:pPr>
      <w:keepNext/>
      <w:autoSpaceDE w:val="0"/>
      <w:autoSpaceDN w:val="0"/>
      <w:adjustRightInd w:val="0"/>
      <w:jc w:val="center"/>
      <w:outlineLvl w:val="3"/>
    </w:pPr>
    <w:rPr>
      <w:rFonts w:ascii="Arial" w:hAnsi="Arial" w:cs="Arial"/>
      <w:b/>
      <w:bCs/>
    </w:rPr>
  </w:style>
  <w:style w:type="paragraph" w:styleId="berschrift5">
    <w:name w:val="heading 5"/>
    <w:basedOn w:val="Standard"/>
    <w:next w:val="Standard"/>
    <w:qFormat/>
    <w:pPr>
      <w:keepNext/>
      <w:outlineLvl w:val="4"/>
    </w:pPr>
    <w:rPr>
      <w:rFonts w:ascii="Arial" w:hAnsi="Arial" w:cs="Arial"/>
      <w:b/>
      <w:bCs/>
      <w:sz w:val="32"/>
      <w:u w:val="single"/>
    </w:rPr>
  </w:style>
  <w:style w:type="paragraph" w:styleId="berschrift8">
    <w:name w:val="heading 8"/>
    <w:basedOn w:val="Standard"/>
    <w:next w:val="Standard"/>
    <w:qFormat/>
    <w:pPr>
      <w:spacing w:before="240" w:after="60"/>
      <w:outlineLvl w:val="7"/>
    </w:pPr>
    <w:rPr>
      <w:i/>
      <w:iCs/>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customStyle="1" w:styleId="Default">
    <w:name w:val="Default"/>
    <w:pPr>
      <w:autoSpaceDE w:val="0"/>
      <w:autoSpaceDN w:val="0"/>
      <w:adjustRightInd w:val="0"/>
    </w:pPr>
    <w:rPr>
      <w:rFonts w:ascii="IGHICG+Arial,Bold" w:hAnsi="IGHICG+Arial,Bold" w:cs="IGHICG+Arial,Bold"/>
      <w:color w:val="000000"/>
      <w:sz w:val="24"/>
      <w:szCs w:val="24"/>
    </w:rPr>
  </w:style>
  <w:style w:type="paragraph" w:styleId="Verzeichnis1">
    <w:name w:val="toc 1"/>
    <w:basedOn w:val="Default"/>
    <w:next w:val="Default"/>
    <w:semiHidden/>
    <w:pPr>
      <w:spacing w:before="360" w:after="360"/>
    </w:pPr>
    <w:rPr>
      <w:rFonts w:cs="Times New Roman"/>
      <w:color w:val="auto"/>
    </w:rPr>
  </w:style>
  <w:style w:type="paragraph" w:styleId="Verzeichnis2">
    <w:name w:val="toc 2"/>
    <w:basedOn w:val="Default"/>
    <w:next w:val="Default"/>
    <w:semiHidden/>
    <w:rPr>
      <w:rFonts w:cs="Times New Roman"/>
      <w:color w:val="auto"/>
    </w:rPr>
  </w:style>
  <w:style w:type="paragraph" w:customStyle="1" w:styleId="Textkrper-Einzug">
    <w:name w:val="Textkörper-Einzug"/>
    <w:basedOn w:val="Default"/>
    <w:next w:val="Default"/>
    <w:rPr>
      <w:rFonts w:cs="Times New Roman"/>
      <w:color w:val="auto"/>
    </w:rPr>
  </w:style>
  <w:style w:type="paragraph" w:styleId="Verzeichnis3">
    <w:name w:val="toc 3"/>
    <w:basedOn w:val="Default"/>
    <w:next w:val="Default"/>
    <w:semiHidden/>
    <w:rPr>
      <w:rFonts w:cs="Times New Roman"/>
      <w:color w:val="auto"/>
    </w:rPr>
  </w:style>
  <w:style w:type="paragraph" w:styleId="Sprechblasentext">
    <w:name w:val="Balloon Text"/>
    <w:basedOn w:val="Standard"/>
    <w:semiHidden/>
    <w:rPr>
      <w:rFonts w:ascii="Tahoma" w:hAnsi="Tahoma" w:cs="Tahoma"/>
      <w:sz w:val="16"/>
      <w:szCs w:val="16"/>
    </w:rPr>
  </w:style>
  <w:style w:type="paragraph" w:styleId="Textkrper2">
    <w:name w:val="Body Text 2"/>
    <w:basedOn w:val="Default"/>
    <w:next w:val="Default"/>
    <w:rPr>
      <w:rFonts w:cs="Times New Roman"/>
      <w:color w:val="auto"/>
    </w:rPr>
  </w:style>
  <w:style w:type="paragraph" w:styleId="Textkrper">
    <w:name w:val="Body Text"/>
    <w:basedOn w:val="Standard"/>
    <w:pPr>
      <w:ind w:right="884"/>
    </w:pPr>
    <w:rPr>
      <w:rFonts w:ascii="Arial" w:hAnsi="Arial" w:cs="Arial"/>
    </w:rPr>
  </w:style>
  <w:style w:type="paragraph" w:styleId="Blocktext">
    <w:name w:val="Block Text"/>
    <w:basedOn w:val="Standard"/>
    <w:pPr>
      <w:ind w:left="1704" w:right="1794"/>
      <w:jc w:val="center"/>
    </w:pPr>
    <w:rPr>
      <w:rFonts w:cs="IGHICG+Arial,Bold"/>
      <w:b/>
      <w:bCs/>
      <w:color w:val="FFFFFF"/>
      <w:sz w:val="28"/>
      <w:szCs w:val="28"/>
    </w:rPr>
  </w:style>
  <w:style w:type="paragraph" w:styleId="Kopfzeile">
    <w:name w:val="header"/>
    <w:basedOn w:val="Standard"/>
    <w:pPr>
      <w:tabs>
        <w:tab w:val="center" w:pos="4536"/>
        <w:tab w:val="right" w:pos="9072"/>
      </w:tabs>
    </w:pPr>
  </w:style>
  <w:style w:type="character" w:styleId="Seitenzahl">
    <w:name w:val="page number"/>
    <w:basedOn w:val="Absatz-Standardschriftart"/>
  </w:style>
  <w:style w:type="paragraph" w:styleId="Textkrper-Zeileneinzug">
    <w:name w:val="Body Text Indent"/>
    <w:basedOn w:val="Standard"/>
    <w:pPr>
      <w:tabs>
        <w:tab w:val="left" w:pos="-4860"/>
        <w:tab w:val="left" w:pos="10440"/>
      </w:tabs>
      <w:ind w:firstLine="15"/>
    </w:pPr>
    <w:rPr>
      <w:rFonts w:ascii="Arial" w:hAnsi="Arial" w:cs="Arial"/>
      <w:color w:val="FF0000"/>
    </w:rPr>
  </w:style>
  <w:style w:type="paragraph" w:styleId="Textkrper3">
    <w:name w:val="Body Text 3"/>
    <w:basedOn w:val="Standard"/>
    <w:rPr>
      <w:rFonts w:ascii="Arial" w:hAnsi="Arial" w:cs="Arial"/>
      <w:color w:val="FF0000"/>
    </w:rPr>
  </w:style>
  <w:style w:type="paragraph" w:styleId="Fuzeile">
    <w:name w:val="footer"/>
    <w:basedOn w:val="Standard"/>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2136</Words>
  <Characters>13464</Characters>
  <Application>Microsoft Office Word</Application>
  <DocSecurity>0</DocSecurity>
  <Lines>112</Lines>
  <Paragraphs>31</Paragraphs>
  <ScaleCrop>false</ScaleCrop>
  <HeadingPairs>
    <vt:vector size="2" baseType="variant">
      <vt:variant>
        <vt:lpstr>Titel</vt:lpstr>
      </vt:variant>
      <vt:variant>
        <vt:i4>1</vt:i4>
      </vt:variant>
    </vt:vector>
  </HeadingPairs>
  <TitlesOfParts>
    <vt:vector size="1" baseType="lpstr">
      <vt:lpstr>VORWORT </vt:lpstr>
    </vt:vector>
  </TitlesOfParts>
  <Company> </Company>
  <LinksUpToDate>false</LinksUpToDate>
  <CharactersWithSpaces>15569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VORWORT </dc:title>
  <dc:subject/>
  <dc:creator>dbraun</dc:creator>
  <cp:keywords/>
  <dc:description/>
  <cp:lastModifiedBy>PROVOX</cp:lastModifiedBy>
  <cp:revision>2</cp:revision>
  <cp:lastPrinted>2007-07-05T08:17:00Z</cp:lastPrinted>
  <dcterms:created xsi:type="dcterms:W3CDTF">2021-12-23T12:30:00Z</dcterms:created>
  <dcterms:modified xsi:type="dcterms:W3CDTF">2021-12-23T12:30:00Z</dcterms:modified>
</cp:coreProperties>
</file>