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1A16DB">
              <w:t>02.03</w:t>
            </w:r>
            <w:r w:rsidR="004A5AF8">
              <w:t>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AF </w:t>
            </w:r>
            <w:r w:rsidR="00E839C4">
              <w:rPr>
                <w:b/>
                <w:sz w:val="24"/>
                <w:szCs w:val="24"/>
              </w:rPr>
              <w:t>2</w:t>
            </w:r>
            <w:r w:rsidR="00C82F3F">
              <w:rPr>
                <w:b/>
                <w:sz w:val="24"/>
                <w:szCs w:val="24"/>
              </w:rPr>
              <w:t>1</w:t>
            </w:r>
            <w:r w:rsidR="00E23C27">
              <w:rPr>
                <w:b/>
                <w:sz w:val="24"/>
                <w:szCs w:val="24"/>
              </w:rPr>
              <w:t>/</w:t>
            </w:r>
            <w:r w:rsidR="00E839C4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  <w:r w:rsidR="008B3B0F">
              <w:rPr>
                <w:b/>
                <w:sz w:val="24"/>
                <w:szCs w:val="24"/>
              </w:rPr>
              <w:t>nach § 36 GOStVV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E839C4">
              <w:rPr>
                <w:rFonts w:cs="Arial"/>
                <w:sz w:val="24"/>
                <w:szCs w:val="24"/>
              </w:rPr>
              <w:t>21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E839C4">
              <w:rPr>
                <w:rFonts w:cs="Arial"/>
                <w:sz w:val="24"/>
                <w:szCs w:val="24"/>
              </w:rPr>
              <w:t>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Fraktion</w:t>
            </w:r>
            <w:r w:rsidR="008B3B0F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C82F3F">
              <w:rPr>
                <w:rFonts w:cs="Arial"/>
                <w:sz w:val="24"/>
                <w:szCs w:val="24"/>
              </w:rPr>
              <w:t>Bündnis 90/Die Grünen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E839C4">
              <w:rPr>
                <w:b/>
                <w:sz w:val="24"/>
                <w:szCs w:val="24"/>
              </w:rPr>
              <w:t>Geplante Weiterentwicklung der Schulen in Bremerhaven</w:t>
            </w:r>
          </w:p>
          <w:p w:rsidR="00E839C4" w:rsidRPr="005B4C6A" w:rsidRDefault="00E839C4" w:rsidP="00D61906">
            <w:pPr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Geplante Änderungen des Schul- und Schulverwaltungsgesetzes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8B3B0F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8B3B0F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Default="00336951" w:rsidP="0069362F"/>
    <w:p w:rsidR="00E839C4" w:rsidRPr="00577E69" w:rsidRDefault="00E839C4" w:rsidP="00E839C4">
      <w:pPr>
        <w:rPr>
          <w:b/>
          <w:sz w:val="24"/>
          <w:szCs w:val="24"/>
        </w:rPr>
      </w:pPr>
      <w:r w:rsidRPr="00577E69">
        <w:rPr>
          <w:b/>
          <w:sz w:val="24"/>
          <w:szCs w:val="24"/>
        </w:rPr>
        <w:t>Geplante Weiterentwicklung der Schulen in Bremerhaven</w:t>
      </w:r>
    </w:p>
    <w:p w:rsidR="00E839C4" w:rsidRPr="00577E69" w:rsidRDefault="00E839C4" w:rsidP="00E839C4">
      <w:pPr>
        <w:rPr>
          <w:b/>
          <w:sz w:val="24"/>
          <w:szCs w:val="24"/>
        </w:rPr>
      </w:pPr>
      <w:r w:rsidRPr="00577E69">
        <w:rPr>
          <w:b/>
          <w:sz w:val="24"/>
          <w:szCs w:val="24"/>
        </w:rPr>
        <w:t xml:space="preserve">Geplante Änderungen des Schul- und Schulverwaltungsgesetzes (GRÜNE) </w:t>
      </w:r>
    </w:p>
    <w:p w:rsidR="00E839C4" w:rsidRPr="0069362F" w:rsidRDefault="00E839C4" w:rsidP="00E839C4"/>
    <w:p w:rsidR="00E839C4" w:rsidRPr="00FC7535" w:rsidRDefault="00412C3C" w:rsidP="00E839C4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 den bisher</w:t>
      </w:r>
      <w:r w:rsidR="00E839C4" w:rsidRPr="00FC7535">
        <w:rPr>
          <w:rFonts w:cs="Arial"/>
          <w:sz w:val="24"/>
          <w:szCs w:val="24"/>
        </w:rPr>
        <w:t xml:space="preserve"> nur im Schulausschuss vorgelegten Empfehlungen zur Weiterentwic</w:t>
      </w:r>
      <w:r w:rsidR="00E839C4" w:rsidRPr="00FC7535">
        <w:rPr>
          <w:rFonts w:cs="Arial"/>
          <w:sz w:val="24"/>
          <w:szCs w:val="24"/>
        </w:rPr>
        <w:t>k</w:t>
      </w:r>
      <w:r w:rsidR="00E839C4" w:rsidRPr="00FC7535">
        <w:rPr>
          <w:rFonts w:cs="Arial"/>
          <w:sz w:val="24"/>
          <w:szCs w:val="24"/>
        </w:rPr>
        <w:t>lung der Schulen in Bremerhaven wird u.</w:t>
      </w:r>
      <w:r w:rsidR="00E839C4">
        <w:rPr>
          <w:rFonts w:cs="Arial"/>
          <w:sz w:val="24"/>
          <w:szCs w:val="24"/>
        </w:rPr>
        <w:t xml:space="preserve"> </w:t>
      </w:r>
      <w:r w:rsidR="00E839C4" w:rsidRPr="00FC7535">
        <w:rPr>
          <w:rFonts w:cs="Arial"/>
          <w:sz w:val="24"/>
          <w:szCs w:val="24"/>
        </w:rPr>
        <w:t>v.</w:t>
      </w:r>
      <w:r w:rsidR="00E839C4">
        <w:rPr>
          <w:rFonts w:cs="Arial"/>
          <w:sz w:val="24"/>
          <w:szCs w:val="24"/>
        </w:rPr>
        <w:t xml:space="preserve"> </w:t>
      </w:r>
      <w:r w:rsidR="00E839C4" w:rsidRPr="00FC7535">
        <w:rPr>
          <w:rFonts w:cs="Arial"/>
          <w:sz w:val="24"/>
          <w:szCs w:val="24"/>
        </w:rPr>
        <w:t xml:space="preserve">a. </w:t>
      </w:r>
    </w:p>
    <w:p w:rsidR="00E839C4" w:rsidRPr="00FC7535" w:rsidRDefault="00E839C4" w:rsidP="00E839C4">
      <w:pPr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in einer so genannten Konzeptionsphase eine „Lernraumgestaltung“ vo</w:t>
      </w:r>
      <w:r w:rsidRPr="00FC7535">
        <w:rPr>
          <w:rFonts w:cs="Arial"/>
          <w:sz w:val="24"/>
          <w:szCs w:val="24"/>
        </w:rPr>
        <w:t>r</w:t>
      </w:r>
      <w:r w:rsidRPr="00FC7535">
        <w:rPr>
          <w:rFonts w:cs="Arial"/>
          <w:sz w:val="24"/>
          <w:szCs w:val="24"/>
        </w:rPr>
        <w:t xml:space="preserve">geschlagen. </w:t>
      </w:r>
    </w:p>
    <w:p w:rsidR="00E839C4" w:rsidRDefault="00E839C4" w:rsidP="00E839C4">
      <w:pPr>
        <w:ind w:left="708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Zitat: „Die Schule öffnet sich zum Stadtteil und nutzt außerschul</w:t>
      </w:r>
      <w:r w:rsidRPr="00FC7535">
        <w:rPr>
          <w:rFonts w:cs="Arial"/>
          <w:sz w:val="24"/>
          <w:szCs w:val="24"/>
        </w:rPr>
        <w:t>i</w:t>
      </w:r>
      <w:r w:rsidRPr="00FC7535">
        <w:rPr>
          <w:rFonts w:cs="Arial"/>
          <w:sz w:val="24"/>
          <w:szCs w:val="24"/>
        </w:rPr>
        <w:t>sche Lernorte im engeren und weiteren Umfeld.“ und: „Die Schule hat Kontakte zu unterschiedl</w:t>
      </w:r>
      <w:r w:rsidRPr="00FC7535">
        <w:rPr>
          <w:rFonts w:cs="Arial"/>
          <w:sz w:val="24"/>
          <w:szCs w:val="24"/>
        </w:rPr>
        <w:t>i</w:t>
      </w:r>
      <w:r w:rsidRPr="00FC7535">
        <w:rPr>
          <w:rFonts w:cs="Arial"/>
          <w:sz w:val="24"/>
          <w:szCs w:val="24"/>
        </w:rPr>
        <w:t>chen Bildungs- und Unterstützungsei</w:t>
      </w:r>
      <w:r w:rsidRPr="00FC7535">
        <w:rPr>
          <w:rFonts w:cs="Arial"/>
          <w:sz w:val="24"/>
          <w:szCs w:val="24"/>
        </w:rPr>
        <w:t>n</w:t>
      </w:r>
      <w:r w:rsidRPr="00FC7535">
        <w:rPr>
          <w:rFonts w:cs="Arial"/>
          <w:sz w:val="24"/>
          <w:szCs w:val="24"/>
        </w:rPr>
        <w:t>richtungen in der Region“.</w:t>
      </w:r>
    </w:p>
    <w:p w:rsidR="00E839C4" w:rsidRPr="00FC7535" w:rsidRDefault="00E839C4" w:rsidP="00E839C4">
      <w:pPr>
        <w:ind w:left="708"/>
        <w:rPr>
          <w:rFonts w:cs="Arial"/>
          <w:sz w:val="24"/>
          <w:szCs w:val="24"/>
        </w:rPr>
      </w:pPr>
    </w:p>
    <w:p w:rsidR="00E839C4" w:rsidRPr="00FC7535" w:rsidRDefault="00E839C4" w:rsidP="00E839C4">
      <w:pPr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 xml:space="preserve">In der so </w:t>
      </w:r>
      <w:r w:rsidR="00412C3C">
        <w:rPr>
          <w:rFonts w:cs="Arial"/>
          <w:sz w:val="24"/>
          <w:szCs w:val="24"/>
        </w:rPr>
        <w:t xml:space="preserve">genannten Entwicklungsphase </w:t>
      </w:r>
      <w:r w:rsidRPr="00FC7535">
        <w:rPr>
          <w:rFonts w:cs="Arial"/>
          <w:sz w:val="24"/>
          <w:szCs w:val="24"/>
        </w:rPr>
        <w:t>in der Lernraumgesta</w:t>
      </w:r>
      <w:r w:rsidRPr="00FC7535">
        <w:rPr>
          <w:rFonts w:cs="Arial"/>
          <w:sz w:val="24"/>
          <w:szCs w:val="24"/>
        </w:rPr>
        <w:t>l</w:t>
      </w:r>
      <w:r w:rsidRPr="00FC7535">
        <w:rPr>
          <w:rFonts w:cs="Arial"/>
          <w:sz w:val="24"/>
          <w:szCs w:val="24"/>
        </w:rPr>
        <w:t xml:space="preserve">tung heißt es: </w:t>
      </w:r>
    </w:p>
    <w:p w:rsidR="00E839C4" w:rsidRDefault="00E839C4" w:rsidP="00E839C4">
      <w:pPr>
        <w:ind w:left="708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„Die Schule hat feste Kooperationsbeziehungen mit abgebenden und aufne</w:t>
      </w:r>
      <w:r w:rsidRPr="00FC7535">
        <w:rPr>
          <w:rFonts w:cs="Arial"/>
          <w:sz w:val="24"/>
          <w:szCs w:val="24"/>
        </w:rPr>
        <w:t>h</w:t>
      </w:r>
      <w:r w:rsidRPr="00FC7535">
        <w:rPr>
          <w:rFonts w:cs="Arial"/>
          <w:sz w:val="24"/>
          <w:szCs w:val="24"/>
        </w:rPr>
        <w:t>men Einrichtungen des Bi</w:t>
      </w:r>
      <w:r w:rsidRPr="00FC7535">
        <w:rPr>
          <w:rFonts w:cs="Arial"/>
          <w:sz w:val="24"/>
          <w:szCs w:val="24"/>
        </w:rPr>
        <w:t>l</w:t>
      </w:r>
      <w:r w:rsidRPr="00FC7535">
        <w:rPr>
          <w:rFonts w:cs="Arial"/>
          <w:sz w:val="24"/>
          <w:szCs w:val="24"/>
        </w:rPr>
        <w:t>dungswesens“.</w:t>
      </w:r>
    </w:p>
    <w:p w:rsidR="00E839C4" w:rsidRPr="00FC7535" w:rsidRDefault="00E839C4" w:rsidP="00E839C4">
      <w:pPr>
        <w:ind w:left="708"/>
        <w:rPr>
          <w:rFonts w:cs="Arial"/>
          <w:sz w:val="24"/>
          <w:szCs w:val="24"/>
        </w:rPr>
      </w:pPr>
    </w:p>
    <w:p w:rsidR="00E839C4" w:rsidRPr="00FC7535" w:rsidRDefault="00E839C4" w:rsidP="00E839C4">
      <w:pPr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In der so genannten Konkretisierungsphase ist in der Lernraumgesta</w:t>
      </w:r>
      <w:r w:rsidRPr="00FC7535">
        <w:rPr>
          <w:rFonts w:cs="Arial"/>
          <w:sz w:val="24"/>
          <w:szCs w:val="24"/>
        </w:rPr>
        <w:t>l</w:t>
      </w:r>
      <w:r w:rsidRPr="00FC7535">
        <w:rPr>
          <w:rFonts w:cs="Arial"/>
          <w:sz w:val="24"/>
          <w:szCs w:val="24"/>
        </w:rPr>
        <w:t>tung geplant:</w:t>
      </w:r>
    </w:p>
    <w:p w:rsidR="00E839C4" w:rsidRPr="00FC7535" w:rsidRDefault="00E839C4" w:rsidP="00E839C4">
      <w:pPr>
        <w:ind w:left="708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„Es existiert eine am jeweiligen Kind bzw. Jugendlichen orientierte Zusamme</w:t>
      </w:r>
      <w:r w:rsidRPr="00FC7535">
        <w:rPr>
          <w:rFonts w:cs="Arial"/>
          <w:sz w:val="24"/>
          <w:szCs w:val="24"/>
        </w:rPr>
        <w:t>n</w:t>
      </w:r>
      <w:r w:rsidRPr="00FC7535">
        <w:rPr>
          <w:rFonts w:cs="Arial"/>
          <w:sz w:val="24"/>
          <w:szCs w:val="24"/>
        </w:rPr>
        <w:t>arbeit von sozialen Unte</w:t>
      </w:r>
      <w:r w:rsidRPr="00FC7535">
        <w:rPr>
          <w:rFonts w:cs="Arial"/>
          <w:sz w:val="24"/>
          <w:szCs w:val="24"/>
        </w:rPr>
        <w:t>r</w:t>
      </w:r>
      <w:r w:rsidRPr="00FC7535">
        <w:rPr>
          <w:rFonts w:cs="Arial"/>
          <w:sz w:val="24"/>
          <w:szCs w:val="24"/>
        </w:rPr>
        <w:t>stützungselementen (z.</w:t>
      </w:r>
      <w:r>
        <w:rPr>
          <w:rFonts w:cs="Arial"/>
          <w:sz w:val="24"/>
          <w:szCs w:val="24"/>
        </w:rPr>
        <w:t xml:space="preserve"> </w:t>
      </w:r>
      <w:r w:rsidRPr="00FC7535">
        <w:rPr>
          <w:rFonts w:cs="Arial"/>
          <w:sz w:val="24"/>
          <w:szCs w:val="24"/>
        </w:rPr>
        <w:t>B Amt für Jugend und Familie, Gesundheitsamt, Berufsber</w:t>
      </w:r>
      <w:r w:rsidRPr="00FC7535">
        <w:rPr>
          <w:rFonts w:cs="Arial"/>
          <w:sz w:val="24"/>
          <w:szCs w:val="24"/>
        </w:rPr>
        <w:t>a</w:t>
      </w:r>
      <w:r w:rsidRPr="00FC7535">
        <w:rPr>
          <w:rFonts w:cs="Arial"/>
          <w:sz w:val="24"/>
          <w:szCs w:val="24"/>
        </w:rPr>
        <w:t xml:space="preserve">tung) und Schule. </w:t>
      </w:r>
    </w:p>
    <w:p w:rsidR="00E839C4" w:rsidRPr="00FC7535" w:rsidRDefault="00E839C4" w:rsidP="00E839C4">
      <w:pPr>
        <w:rPr>
          <w:rFonts w:cs="Arial"/>
          <w:sz w:val="24"/>
          <w:szCs w:val="24"/>
        </w:rPr>
      </w:pPr>
    </w:p>
    <w:p w:rsidR="00E839C4" w:rsidRPr="00FC7535" w:rsidRDefault="00E839C4" w:rsidP="00E839C4">
      <w:pPr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In dem vorgelegten Zeitraster des Schulamtes fehlen jegliche Einbindung der Bildung</w:t>
      </w:r>
      <w:r w:rsidRPr="00FC7535">
        <w:rPr>
          <w:rFonts w:cs="Arial"/>
          <w:sz w:val="24"/>
          <w:szCs w:val="24"/>
        </w:rPr>
        <w:t>s</w:t>
      </w:r>
      <w:r w:rsidRPr="00FC7535">
        <w:rPr>
          <w:rFonts w:cs="Arial"/>
          <w:sz w:val="24"/>
          <w:szCs w:val="24"/>
        </w:rPr>
        <w:t>einrichtungen im vorschulischen Bereich und ihrer Gremien und Ausschüsse des A</w:t>
      </w:r>
      <w:r w:rsidRPr="00FC7535">
        <w:rPr>
          <w:rFonts w:cs="Arial"/>
          <w:sz w:val="24"/>
          <w:szCs w:val="24"/>
        </w:rPr>
        <w:t>m</w:t>
      </w:r>
      <w:r w:rsidRPr="00FC7535">
        <w:rPr>
          <w:rFonts w:cs="Arial"/>
          <w:sz w:val="24"/>
          <w:szCs w:val="24"/>
        </w:rPr>
        <w:t>tes für Jugend und Familie, wie z.</w:t>
      </w:r>
      <w:r>
        <w:rPr>
          <w:rFonts w:cs="Arial"/>
          <w:sz w:val="24"/>
          <w:szCs w:val="24"/>
        </w:rPr>
        <w:t xml:space="preserve"> </w:t>
      </w:r>
      <w:r w:rsidRPr="00FC7535">
        <w:rPr>
          <w:rFonts w:cs="Arial"/>
          <w:sz w:val="24"/>
          <w:szCs w:val="24"/>
        </w:rPr>
        <w:t>B. des Unterausschusses zur Beteiligung von Ki</w:t>
      </w:r>
      <w:r w:rsidRPr="00FC7535">
        <w:rPr>
          <w:rFonts w:cs="Arial"/>
          <w:sz w:val="24"/>
          <w:szCs w:val="24"/>
        </w:rPr>
        <w:t>n</w:t>
      </w:r>
      <w:r w:rsidRPr="00FC7535">
        <w:rPr>
          <w:rFonts w:cs="Arial"/>
          <w:sz w:val="24"/>
          <w:szCs w:val="24"/>
        </w:rPr>
        <w:t>dern und Jugendlichen, oder des Unterausschusses Jugendhilfeplanung.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Pr="00FC7535" w:rsidRDefault="00E839C4" w:rsidP="00E839C4">
      <w:pPr>
        <w:rPr>
          <w:rFonts w:cs="Arial"/>
          <w:sz w:val="24"/>
          <w:szCs w:val="24"/>
        </w:rPr>
      </w:pPr>
    </w:p>
    <w:p w:rsidR="00E839C4" w:rsidRPr="00FC7535" w:rsidRDefault="00E839C4" w:rsidP="00E839C4">
      <w:pPr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Wir fragen den Magistrat:</w:t>
      </w:r>
    </w:p>
    <w:p w:rsidR="00E839C4" w:rsidRPr="00FC7535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Wie und wann werden die Dezernate, die in den Empfehlungen der Kommi</w:t>
      </w:r>
      <w:r w:rsidRPr="00FC7535">
        <w:rPr>
          <w:rFonts w:cs="Arial"/>
          <w:sz w:val="24"/>
          <w:szCs w:val="24"/>
        </w:rPr>
        <w:t>s</w:t>
      </w:r>
      <w:r w:rsidRPr="00FC7535">
        <w:rPr>
          <w:rFonts w:cs="Arial"/>
          <w:sz w:val="24"/>
          <w:szCs w:val="24"/>
        </w:rPr>
        <w:t>sion aufgezeigt sind, (wie z.B. der Jugendbereich, Soziales und Gesundheit) in die weit</w:t>
      </w:r>
      <w:r w:rsidRPr="00FC7535">
        <w:rPr>
          <w:rFonts w:cs="Arial"/>
          <w:sz w:val="24"/>
          <w:szCs w:val="24"/>
        </w:rPr>
        <w:t>e</w:t>
      </w:r>
      <w:r w:rsidRPr="00FC7535">
        <w:rPr>
          <w:rFonts w:cs="Arial"/>
          <w:sz w:val="24"/>
          <w:szCs w:val="24"/>
        </w:rPr>
        <w:t>ren Beratungen zur Weite</w:t>
      </w:r>
      <w:r w:rsidRPr="00FC7535">
        <w:rPr>
          <w:rFonts w:cs="Arial"/>
          <w:sz w:val="24"/>
          <w:szCs w:val="24"/>
        </w:rPr>
        <w:t>r</w:t>
      </w:r>
      <w:r w:rsidRPr="00FC7535">
        <w:rPr>
          <w:rFonts w:cs="Arial"/>
          <w:sz w:val="24"/>
          <w:szCs w:val="24"/>
        </w:rPr>
        <w:t>entwicklung der Schulen einbezogen?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Wie werden die geplanten Empfehlu</w:t>
      </w:r>
      <w:r w:rsidRPr="00FC7535">
        <w:rPr>
          <w:rFonts w:cs="Arial"/>
          <w:sz w:val="24"/>
          <w:szCs w:val="24"/>
        </w:rPr>
        <w:t>n</w:t>
      </w:r>
      <w:r w:rsidRPr="00FC7535">
        <w:rPr>
          <w:rFonts w:cs="Arial"/>
          <w:sz w:val="24"/>
          <w:szCs w:val="24"/>
        </w:rPr>
        <w:t xml:space="preserve">gen zur Weiterentwicklung der Schulen in der „Bildungseinrichtung Kindertagesstätte“ an die Eltern und das dort tätige Personal übermittelt, zur Beratung gebracht und die Empfehlungen aus dem vorschulischen </w:t>
      </w:r>
      <w:r w:rsidRPr="00FC7535">
        <w:rPr>
          <w:rFonts w:cs="Arial"/>
          <w:sz w:val="24"/>
          <w:szCs w:val="24"/>
        </w:rPr>
        <w:lastRenderedPageBreak/>
        <w:t>Bereich zurück an das Schulamt bzw. an die betroffenen Dezernate we</w:t>
      </w:r>
      <w:r w:rsidRPr="00FC7535">
        <w:rPr>
          <w:rFonts w:cs="Arial"/>
          <w:sz w:val="24"/>
          <w:szCs w:val="24"/>
        </w:rPr>
        <w:t>i</w:t>
      </w:r>
      <w:r w:rsidRPr="00FC7535">
        <w:rPr>
          <w:rFonts w:cs="Arial"/>
          <w:sz w:val="24"/>
          <w:szCs w:val="24"/>
        </w:rPr>
        <w:t>tergeleitet? D.h.: Welche Art der Beteiligung und Rückbindung ist hier vorgesehen?</w:t>
      </w:r>
      <w:r>
        <w:rPr>
          <w:rFonts w:cs="Arial"/>
          <w:sz w:val="24"/>
          <w:szCs w:val="24"/>
        </w:rPr>
        <w:t xml:space="preserve"> 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Warum ist das Amt für Jugend, Familie und Frauen, die Ausschüsse und  Unterau</w:t>
      </w:r>
      <w:r w:rsidRPr="00FC7535">
        <w:rPr>
          <w:rFonts w:cs="Arial"/>
          <w:sz w:val="24"/>
          <w:szCs w:val="24"/>
        </w:rPr>
        <w:t>s</w:t>
      </w:r>
      <w:r w:rsidRPr="00FC7535">
        <w:rPr>
          <w:rFonts w:cs="Arial"/>
          <w:sz w:val="24"/>
          <w:szCs w:val="24"/>
        </w:rPr>
        <w:t>schüsse aus diesem Dezernat in der bisherigen Planung zur Weiteren</w:t>
      </w:r>
      <w:r w:rsidRPr="00FC7535">
        <w:rPr>
          <w:rFonts w:cs="Arial"/>
          <w:sz w:val="24"/>
          <w:szCs w:val="24"/>
        </w:rPr>
        <w:t>t</w:t>
      </w:r>
      <w:r w:rsidRPr="00FC7535">
        <w:rPr>
          <w:rFonts w:cs="Arial"/>
          <w:sz w:val="24"/>
          <w:szCs w:val="24"/>
        </w:rPr>
        <w:t>wicklung der Schulen (und entsprechend den vorgesehenen Phasen) in Bremerhaven bisher u</w:t>
      </w:r>
      <w:r w:rsidRPr="00FC7535">
        <w:rPr>
          <w:rFonts w:cs="Arial"/>
          <w:sz w:val="24"/>
          <w:szCs w:val="24"/>
        </w:rPr>
        <w:t>n</w:t>
      </w:r>
      <w:r w:rsidRPr="00FC7535">
        <w:rPr>
          <w:rFonts w:cs="Arial"/>
          <w:sz w:val="24"/>
          <w:szCs w:val="24"/>
        </w:rPr>
        <w:t xml:space="preserve">berücksichtigt? 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Ist geplant, analog der Regelungen in Bremen, eine Stellungnahme des Jugendhi</w:t>
      </w:r>
      <w:r w:rsidRPr="00FC7535">
        <w:rPr>
          <w:rFonts w:cs="Arial"/>
          <w:sz w:val="24"/>
          <w:szCs w:val="24"/>
        </w:rPr>
        <w:t>l</w:t>
      </w:r>
      <w:r w:rsidRPr="00FC7535">
        <w:rPr>
          <w:rFonts w:cs="Arial"/>
          <w:sz w:val="24"/>
          <w:szCs w:val="24"/>
        </w:rPr>
        <w:t>feausschusses zu den geplanten Änderungen des Schul -und Schulverwaltungsg</w:t>
      </w:r>
      <w:r w:rsidRPr="00FC7535">
        <w:rPr>
          <w:rFonts w:cs="Arial"/>
          <w:sz w:val="24"/>
          <w:szCs w:val="24"/>
        </w:rPr>
        <w:t>e</w:t>
      </w:r>
      <w:r w:rsidRPr="00FC7535">
        <w:rPr>
          <w:rFonts w:cs="Arial"/>
          <w:sz w:val="24"/>
          <w:szCs w:val="24"/>
        </w:rPr>
        <w:t>setzes abzugeben?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Wenn nein, warum nicht?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Wenn ja, wie werden die Gremien und Einrichtungen im Bereich des Amtes für J</w:t>
      </w:r>
      <w:r w:rsidRPr="00FC7535">
        <w:rPr>
          <w:rFonts w:cs="Arial"/>
          <w:sz w:val="24"/>
          <w:szCs w:val="24"/>
        </w:rPr>
        <w:t>u</w:t>
      </w:r>
      <w:r w:rsidRPr="00FC7535">
        <w:rPr>
          <w:rFonts w:cs="Arial"/>
          <w:sz w:val="24"/>
          <w:szCs w:val="24"/>
        </w:rPr>
        <w:t>gend, Familie und Frauen über die geplanten Änderungen informiert, in</w:t>
      </w:r>
      <w:r w:rsidRPr="00FC7535">
        <w:rPr>
          <w:rFonts w:cs="Arial"/>
          <w:sz w:val="24"/>
          <w:szCs w:val="24"/>
        </w:rPr>
        <w:t>s</w:t>
      </w:r>
      <w:r w:rsidRPr="00FC7535">
        <w:rPr>
          <w:rFonts w:cs="Arial"/>
          <w:sz w:val="24"/>
          <w:szCs w:val="24"/>
        </w:rPr>
        <w:t>besondere die Mitglieder im Jugendhi</w:t>
      </w:r>
      <w:r w:rsidRPr="00FC7535">
        <w:rPr>
          <w:rFonts w:cs="Arial"/>
          <w:sz w:val="24"/>
          <w:szCs w:val="24"/>
        </w:rPr>
        <w:t>l</w:t>
      </w:r>
      <w:r w:rsidRPr="00FC7535">
        <w:rPr>
          <w:rFonts w:cs="Arial"/>
          <w:sz w:val="24"/>
          <w:szCs w:val="24"/>
        </w:rPr>
        <w:t>feausschuss?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Wann tagt ein Jugendhilfeausschuss und Ausschuss für Jugend, Familie und Fra</w:t>
      </w:r>
      <w:r w:rsidRPr="00FC7535">
        <w:rPr>
          <w:rFonts w:cs="Arial"/>
          <w:sz w:val="24"/>
          <w:szCs w:val="24"/>
        </w:rPr>
        <w:t>u</w:t>
      </w:r>
      <w:r w:rsidRPr="00FC7535">
        <w:rPr>
          <w:rFonts w:cs="Arial"/>
          <w:sz w:val="24"/>
          <w:szCs w:val="24"/>
        </w:rPr>
        <w:t>en nur zu diesem Thema?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Wie ist der vorgesehene Beteiligung</w:t>
      </w:r>
      <w:r w:rsidRPr="00FC7535">
        <w:rPr>
          <w:rFonts w:cs="Arial"/>
          <w:sz w:val="24"/>
          <w:szCs w:val="24"/>
        </w:rPr>
        <w:t>s</w:t>
      </w:r>
      <w:r w:rsidRPr="00FC7535">
        <w:rPr>
          <w:rFonts w:cs="Arial"/>
          <w:sz w:val="24"/>
          <w:szCs w:val="24"/>
        </w:rPr>
        <w:t>prozess in den Bremerhavener Schulen zu den geplanten Änderungen des Schul- und Schulverwaltungsgesetzes seitens des Schulamtes organisiert?</w:t>
      </w:r>
    </w:p>
    <w:p w:rsidR="00E839C4" w:rsidRDefault="00E839C4" w:rsidP="00E839C4">
      <w:pPr>
        <w:rPr>
          <w:rFonts w:cs="Arial"/>
          <w:sz w:val="24"/>
          <w:szCs w:val="24"/>
        </w:rPr>
      </w:pPr>
    </w:p>
    <w:p w:rsidR="00E839C4" w:rsidRPr="00FC7535" w:rsidRDefault="00E839C4" w:rsidP="00E839C4">
      <w:pPr>
        <w:widowControl/>
        <w:numPr>
          <w:ilvl w:val="0"/>
          <w:numId w:val="6"/>
        </w:numPr>
        <w:tabs>
          <w:tab w:val="clear" w:pos="720"/>
          <w:tab w:val="num" w:pos="360"/>
        </w:tabs>
        <w:ind w:left="360"/>
        <w:jc w:val="left"/>
        <w:rPr>
          <w:rFonts w:cs="Arial"/>
          <w:sz w:val="24"/>
          <w:szCs w:val="24"/>
        </w:rPr>
      </w:pPr>
      <w:r w:rsidRPr="00FC7535">
        <w:rPr>
          <w:rFonts w:cs="Arial"/>
          <w:sz w:val="24"/>
          <w:szCs w:val="24"/>
        </w:rPr>
        <w:t>Wie ist die, in der Stadtverfassung vorgesehen Beteiligung von Kindern und J</w:t>
      </w:r>
      <w:r w:rsidRPr="00FC7535">
        <w:rPr>
          <w:rFonts w:cs="Arial"/>
          <w:sz w:val="24"/>
          <w:szCs w:val="24"/>
        </w:rPr>
        <w:t>u</w:t>
      </w:r>
      <w:r w:rsidRPr="00FC7535">
        <w:rPr>
          <w:rFonts w:cs="Arial"/>
          <w:sz w:val="24"/>
          <w:szCs w:val="24"/>
        </w:rPr>
        <w:t>gendlichen in diesem Prozess g</w:t>
      </w:r>
      <w:r w:rsidRPr="00FC7535">
        <w:rPr>
          <w:rFonts w:cs="Arial"/>
          <w:sz w:val="24"/>
          <w:szCs w:val="24"/>
        </w:rPr>
        <w:t>e</w:t>
      </w:r>
      <w:r w:rsidRPr="00FC7535">
        <w:rPr>
          <w:rFonts w:cs="Arial"/>
          <w:sz w:val="24"/>
          <w:szCs w:val="24"/>
        </w:rPr>
        <w:t xml:space="preserve">währleistet und durch wen?  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C82F3F" w:rsidRPr="00EC7C9E" w:rsidRDefault="00C82F3F" w:rsidP="00E23C27">
      <w:pPr>
        <w:rPr>
          <w:rFonts w:cs="Arial"/>
          <w:szCs w:val="22"/>
        </w:rPr>
      </w:pPr>
    </w:p>
    <w:p w:rsidR="00E23C27" w:rsidRPr="00A41E82" w:rsidRDefault="00E23C27" w:rsidP="004402E7">
      <w:pPr>
        <w:spacing w:after="120"/>
        <w:jc w:val="left"/>
        <w:rPr>
          <w:rFonts w:cs="Arial"/>
          <w:sz w:val="24"/>
          <w:szCs w:val="24"/>
        </w:rPr>
      </w:pPr>
      <w:r w:rsidRPr="00A41E82">
        <w:rPr>
          <w:rFonts w:cs="Arial"/>
          <w:b/>
          <w:sz w:val="24"/>
          <w:szCs w:val="24"/>
        </w:rPr>
        <w:t xml:space="preserve">II. Der Magistrat hat in seiner Sitzung am </w:t>
      </w:r>
      <w:r w:rsidR="00264897" w:rsidRPr="00A41E82">
        <w:rPr>
          <w:rFonts w:cs="Arial"/>
          <w:b/>
          <w:sz w:val="24"/>
          <w:szCs w:val="24"/>
        </w:rPr>
        <w:t xml:space="preserve">     </w:t>
      </w:r>
      <w:r w:rsidR="001E6EC3" w:rsidRPr="00A41E82">
        <w:rPr>
          <w:rFonts w:cs="Arial"/>
          <w:b/>
          <w:sz w:val="24"/>
          <w:szCs w:val="24"/>
        </w:rPr>
        <w:t xml:space="preserve"> </w:t>
      </w:r>
      <w:r w:rsidRPr="00A41E82">
        <w:rPr>
          <w:rFonts w:cs="Arial"/>
          <w:b/>
          <w:sz w:val="24"/>
          <w:szCs w:val="24"/>
        </w:rPr>
        <w:t>beschlossen, die Anfrage wie folgt zu b</w:t>
      </w:r>
      <w:r w:rsidRPr="00A41E82">
        <w:rPr>
          <w:rFonts w:cs="Arial"/>
          <w:b/>
          <w:sz w:val="24"/>
          <w:szCs w:val="24"/>
        </w:rPr>
        <w:t>e</w:t>
      </w:r>
      <w:r w:rsidRPr="00A41E82">
        <w:rPr>
          <w:rFonts w:cs="Arial"/>
          <w:b/>
          <w:sz w:val="24"/>
          <w:szCs w:val="24"/>
        </w:rPr>
        <w:t>antworten:</w:t>
      </w:r>
    </w:p>
    <w:p w:rsidR="00C5470D" w:rsidRDefault="00C43FB7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Die Grundsatzdiskussionen</w:t>
      </w:r>
      <w:r w:rsidR="00C5470D">
        <w:rPr>
          <w:rFonts w:cs="Arial"/>
          <w:sz w:val="24"/>
          <w:szCs w:val="24"/>
        </w:rPr>
        <w:t xml:space="preserve"> über die Entwicklung</w:t>
      </w:r>
      <w:r w:rsidRPr="00A41E82">
        <w:rPr>
          <w:rFonts w:cs="Arial"/>
          <w:sz w:val="24"/>
          <w:szCs w:val="24"/>
        </w:rPr>
        <w:t xml:space="preserve"> im Schulbereich </w:t>
      </w:r>
      <w:r w:rsidR="00D610E8">
        <w:rPr>
          <w:rFonts w:cs="Arial"/>
          <w:sz w:val="24"/>
          <w:szCs w:val="24"/>
        </w:rPr>
        <w:t>sollen bis E</w:t>
      </w:r>
      <w:r w:rsidR="00D610E8">
        <w:rPr>
          <w:rFonts w:cs="Arial"/>
          <w:sz w:val="24"/>
          <w:szCs w:val="24"/>
        </w:rPr>
        <w:t>n</w:t>
      </w:r>
      <w:r w:rsidR="00D610E8">
        <w:rPr>
          <w:rFonts w:cs="Arial"/>
          <w:sz w:val="24"/>
          <w:szCs w:val="24"/>
        </w:rPr>
        <w:t>de</w:t>
      </w:r>
      <w:r w:rsidR="001A16DB">
        <w:rPr>
          <w:rFonts w:cs="Arial"/>
          <w:sz w:val="24"/>
          <w:szCs w:val="24"/>
        </w:rPr>
        <w:t xml:space="preserve"> </w:t>
      </w:r>
      <w:r w:rsidRPr="00A41E82">
        <w:rPr>
          <w:rFonts w:cs="Arial"/>
          <w:sz w:val="24"/>
          <w:szCs w:val="24"/>
        </w:rPr>
        <w:t xml:space="preserve">März </w:t>
      </w:r>
      <w:r w:rsidR="00D610E8">
        <w:rPr>
          <w:rFonts w:cs="Arial"/>
          <w:sz w:val="24"/>
          <w:szCs w:val="24"/>
        </w:rPr>
        <w:t xml:space="preserve">abgeschlossen </w:t>
      </w:r>
      <w:r w:rsidR="00C5470D">
        <w:rPr>
          <w:rFonts w:cs="Arial"/>
          <w:sz w:val="24"/>
          <w:szCs w:val="24"/>
        </w:rPr>
        <w:t>werden</w:t>
      </w:r>
      <w:r w:rsidRPr="00A41E82">
        <w:rPr>
          <w:rFonts w:cs="Arial"/>
          <w:sz w:val="24"/>
          <w:szCs w:val="24"/>
        </w:rPr>
        <w:t>.</w:t>
      </w:r>
      <w:r w:rsidR="00D610E8">
        <w:rPr>
          <w:rFonts w:cs="Arial"/>
          <w:sz w:val="24"/>
          <w:szCs w:val="24"/>
        </w:rPr>
        <w:t xml:space="preserve"> Anschließend </w:t>
      </w:r>
      <w:r w:rsidR="00C5470D">
        <w:rPr>
          <w:rFonts w:cs="Arial"/>
          <w:sz w:val="24"/>
          <w:szCs w:val="24"/>
        </w:rPr>
        <w:t>sollen detaillierte</w:t>
      </w:r>
      <w:r w:rsidR="00D610E8">
        <w:rPr>
          <w:rFonts w:cs="Arial"/>
          <w:sz w:val="24"/>
          <w:szCs w:val="24"/>
        </w:rPr>
        <w:t xml:space="preserve"> inhaltliche Diskussi</w:t>
      </w:r>
      <w:r w:rsidR="00D610E8">
        <w:rPr>
          <w:rFonts w:cs="Arial"/>
          <w:sz w:val="24"/>
          <w:szCs w:val="24"/>
        </w:rPr>
        <w:t>o</w:t>
      </w:r>
      <w:r w:rsidR="00D610E8">
        <w:rPr>
          <w:rFonts w:cs="Arial"/>
          <w:sz w:val="24"/>
          <w:szCs w:val="24"/>
        </w:rPr>
        <w:t>nen im Rahmen der gesetzlichen Vorgaben mit Schulleitungen, Lehrkräften, Sch</w:t>
      </w:r>
      <w:r w:rsidR="00D610E8">
        <w:rPr>
          <w:rFonts w:cs="Arial"/>
          <w:sz w:val="24"/>
          <w:szCs w:val="24"/>
        </w:rPr>
        <w:t>ü</w:t>
      </w:r>
      <w:r w:rsidR="00D610E8">
        <w:rPr>
          <w:rFonts w:cs="Arial"/>
          <w:sz w:val="24"/>
          <w:szCs w:val="24"/>
        </w:rPr>
        <w:t>lern und Schülerinnen, Eltern, Mitbestimmungsgremien und sonstigen Interessenve</w:t>
      </w:r>
      <w:r w:rsidR="00D610E8">
        <w:rPr>
          <w:rFonts w:cs="Arial"/>
          <w:sz w:val="24"/>
          <w:szCs w:val="24"/>
        </w:rPr>
        <w:t>r</w:t>
      </w:r>
      <w:r w:rsidR="00D610E8">
        <w:rPr>
          <w:rFonts w:cs="Arial"/>
          <w:sz w:val="24"/>
          <w:szCs w:val="24"/>
        </w:rPr>
        <w:t xml:space="preserve">tretungen </w:t>
      </w:r>
      <w:r w:rsidR="00C5470D">
        <w:rPr>
          <w:rFonts w:cs="Arial"/>
          <w:sz w:val="24"/>
          <w:szCs w:val="24"/>
        </w:rPr>
        <w:t>ge</w:t>
      </w:r>
      <w:r w:rsidR="00D610E8">
        <w:rPr>
          <w:rFonts w:cs="Arial"/>
          <w:sz w:val="24"/>
          <w:szCs w:val="24"/>
        </w:rPr>
        <w:t>führ</w:t>
      </w:r>
      <w:r w:rsidR="00C5470D">
        <w:rPr>
          <w:rFonts w:cs="Arial"/>
          <w:sz w:val="24"/>
          <w:szCs w:val="24"/>
        </w:rPr>
        <w:t xml:space="preserve">t werden. In diesem Zeitraum wird auch das </w:t>
      </w:r>
      <w:r w:rsidR="00D610E8">
        <w:rPr>
          <w:rFonts w:cs="Arial"/>
          <w:sz w:val="24"/>
          <w:szCs w:val="24"/>
        </w:rPr>
        <w:t>Dezernat III</w:t>
      </w:r>
      <w:r w:rsidR="00C5470D">
        <w:rPr>
          <w:rFonts w:cs="Arial"/>
          <w:sz w:val="24"/>
          <w:szCs w:val="24"/>
        </w:rPr>
        <w:t xml:space="preserve"> in die Ber</w:t>
      </w:r>
      <w:r w:rsidR="00C5470D">
        <w:rPr>
          <w:rFonts w:cs="Arial"/>
          <w:sz w:val="24"/>
          <w:szCs w:val="24"/>
        </w:rPr>
        <w:t>a</w:t>
      </w:r>
      <w:r w:rsidR="00C5470D">
        <w:rPr>
          <w:rFonts w:cs="Arial"/>
          <w:sz w:val="24"/>
          <w:szCs w:val="24"/>
        </w:rPr>
        <w:t xml:space="preserve">tungen </w:t>
      </w:r>
      <w:r w:rsidR="00D610E8">
        <w:rPr>
          <w:rFonts w:cs="Arial"/>
          <w:sz w:val="24"/>
          <w:szCs w:val="24"/>
        </w:rPr>
        <w:t>einbez</w:t>
      </w:r>
      <w:r w:rsidR="00C5470D">
        <w:rPr>
          <w:rFonts w:cs="Arial"/>
          <w:sz w:val="24"/>
          <w:szCs w:val="24"/>
        </w:rPr>
        <w:t>ogen</w:t>
      </w:r>
      <w:r w:rsidR="00D610E8">
        <w:rPr>
          <w:rFonts w:cs="Arial"/>
          <w:sz w:val="24"/>
          <w:szCs w:val="24"/>
        </w:rPr>
        <w:t>.</w:t>
      </w:r>
      <w:r w:rsidRPr="00A41E82">
        <w:rPr>
          <w:rFonts w:cs="Arial"/>
          <w:sz w:val="24"/>
          <w:szCs w:val="24"/>
        </w:rPr>
        <w:br/>
      </w:r>
      <w:r w:rsidRPr="00A41E82">
        <w:rPr>
          <w:rFonts w:cs="Arial"/>
          <w:sz w:val="24"/>
          <w:szCs w:val="24"/>
        </w:rPr>
        <w:br/>
        <w:t>Die Art der Einbindung ist noch nicht abschließend geklärt.</w:t>
      </w:r>
    </w:p>
    <w:p w:rsidR="004402E7" w:rsidRPr="00A41E82" w:rsidRDefault="006E3064" w:rsidP="00C5470D">
      <w:pPr>
        <w:spacing w:after="120"/>
        <w:ind w:left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Eine Einbindung des Dezernates VIII ist bisher nicht geplant.</w:t>
      </w:r>
    </w:p>
    <w:p w:rsidR="00C43FB7" w:rsidRPr="00A41E82" w:rsidRDefault="00C5470D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Die</w:t>
      </w:r>
      <w:r w:rsidR="00C43FB7" w:rsidRPr="00A41E82">
        <w:rPr>
          <w:rFonts w:cs="Arial"/>
          <w:sz w:val="24"/>
          <w:szCs w:val="24"/>
        </w:rPr>
        <w:t xml:space="preserve"> Einbindung der Eltern</w:t>
      </w:r>
      <w:r>
        <w:rPr>
          <w:rFonts w:cs="Arial"/>
          <w:sz w:val="24"/>
          <w:szCs w:val="24"/>
        </w:rPr>
        <w:t xml:space="preserve"> von Kindern, die eine Kindertagesstätte besuchen und die Diskussion mit dem Personal der Kindertagesstätten w</w:t>
      </w:r>
      <w:r w:rsidR="00631C62">
        <w:rPr>
          <w:rFonts w:cs="Arial"/>
          <w:sz w:val="24"/>
          <w:szCs w:val="24"/>
        </w:rPr>
        <w:t>e</w:t>
      </w:r>
      <w:r>
        <w:rPr>
          <w:rFonts w:cs="Arial"/>
          <w:sz w:val="24"/>
          <w:szCs w:val="24"/>
        </w:rPr>
        <w:t>rd</w:t>
      </w:r>
      <w:r w:rsidR="00631C62">
        <w:rPr>
          <w:rFonts w:cs="Arial"/>
          <w:sz w:val="24"/>
          <w:szCs w:val="24"/>
        </w:rPr>
        <w:t>en</w:t>
      </w:r>
      <w:r>
        <w:rPr>
          <w:rFonts w:cs="Arial"/>
          <w:sz w:val="24"/>
          <w:szCs w:val="24"/>
        </w:rPr>
        <w:t xml:space="preserve"> vom Dezernat III s</w:t>
      </w:r>
      <w:r>
        <w:rPr>
          <w:rFonts w:cs="Arial"/>
          <w:sz w:val="24"/>
          <w:szCs w:val="24"/>
        </w:rPr>
        <w:t>i</w:t>
      </w:r>
      <w:r>
        <w:rPr>
          <w:rFonts w:cs="Arial"/>
          <w:sz w:val="24"/>
          <w:szCs w:val="24"/>
        </w:rPr>
        <w:t>chergestellt. Zuvor ist zwischen Dezernat III und Dezernat IV grundsätzlich festzul</w:t>
      </w:r>
      <w:r>
        <w:rPr>
          <w:rFonts w:cs="Arial"/>
          <w:sz w:val="24"/>
          <w:szCs w:val="24"/>
        </w:rPr>
        <w:t>e</w:t>
      </w:r>
      <w:r>
        <w:rPr>
          <w:rFonts w:cs="Arial"/>
          <w:sz w:val="24"/>
          <w:szCs w:val="24"/>
        </w:rPr>
        <w:t>gen, wie die Bildungsp</w:t>
      </w:r>
      <w:r w:rsidR="00631C62">
        <w:rPr>
          <w:rFonts w:cs="Arial"/>
          <w:sz w:val="24"/>
          <w:szCs w:val="24"/>
        </w:rPr>
        <w:t>rozesse</w:t>
      </w:r>
      <w:r>
        <w:rPr>
          <w:rFonts w:cs="Arial"/>
          <w:sz w:val="24"/>
          <w:szCs w:val="24"/>
        </w:rPr>
        <w:t xml:space="preserve"> im Elementarbereich angelegt werden soll und </w:t>
      </w:r>
      <w:r w:rsidR="00631C62">
        <w:rPr>
          <w:rFonts w:cs="Arial"/>
          <w:sz w:val="24"/>
          <w:szCs w:val="24"/>
        </w:rPr>
        <w:t>wie</w:t>
      </w:r>
      <w:r>
        <w:rPr>
          <w:rFonts w:cs="Arial"/>
          <w:sz w:val="24"/>
          <w:szCs w:val="24"/>
        </w:rPr>
        <w:t xml:space="preserve"> die Abstimmung zwischen Elementarbereich und Primarbereich erfolgen soll.</w:t>
      </w:r>
      <w:r w:rsidR="001A16DB">
        <w:rPr>
          <w:rFonts w:cs="Arial"/>
          <w:sz w:val="24"/>
          <w:szCs w:val="24"/>
        </w:rPr>
        <w:t xml:space="preserve"> Die Kommunikation zwischen Schulaufsicht, Schulamt und Amt für Jugend, Familie und Frauen </w:t>
      </w:r>
      <w:r>
        <w:rPr>
          <w:rFonts w:cs="Arial"/>
          <w:sz w:val="24"/>
          <w:szCs w:val="24"/>
        </w:rPr>
        <w:t>wird dabei</w:t>
      </w:r>
      <w:r w:rsidR="001A16DB">
        <w:rPr>
          <w:rFonts w:cs="Arial"/>
          <w:sz w:val="24"/>
          <w:szCs w:val="24"/>
        </w:rPr>
        <w:t xml:space="preserve"> weiter intens</w:t>
      </w:r>
      <w:r w:rsidR="001A16DB">
        <w:rPr>
          <w:rFonts w:cs="Arial"/>
          <w:sz w:val="24"/>
          <w:szCs w:val="24"/>
        </w:rPr>
        <w:t>i</w:t>
      </w:r>
      <w:r w:rsidR="001A16DB">
        <w:rPr>
          <w:rFonts w:cs="Arial"/>
          <w:sz w:val="24"/>
          <w:szCs w:val="24"/>
        </w:rPr>
        <w:t>viert werden.</w:t>
      </w:r>
    </w:p>
    <w:p w:rsidR="006E3064" w:rsidRPr="00A41E82" w:rsidRDefault="006E3064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Das Amt für Jugend, Familie und Frauen, die Ausschüsse und Unterausschüsse aus dem Dezernat III sind in der bisherigen Planung zur Weiterentwicklung der Schulen bisher unberücksichtigt geblieb</w:t>
      </w:r>
      <w:r w:rsidR="004F73A0">
        <w:rPr>
          <w:rFonts w:cs="Arial"/>
          <w:sz w:val="24"/>
          <w:szCs w:val="24"/>
        </w:rPr>
        <w:t>en, da die</w:t>
      </w:r>
      <w:r w:rsidRPr="00A41E82">
        <w:rPr>
          <w:rFonts w:cs="Arial"/>
          <w:sz w:val="24"/>
          <w:szCs w:val="24"/>
        </w:rPr>
        <w:t xml:space="preserve"> Diskussionen in allen schulischen Gr</w:t>
      </w:r>
      <w:r w:rsidRPr="00A41E82">
        <w:rPr>
          <w:rFonts w:cs="Arial"/>
          <w:sz w:val="24"/>
          <w:szCs w:val="24"/>
        </w:rPr>
        <w:t>e</w:t>
      </w:r>
      <w:r w:rsidRPr="00A41E82">
        <w:rPr>
          <w:rFonts w:cs="Arial"/>
          <w:sz w:val="24"/>
          <w:szCs w:val="24"/>
        </w:rPr>
        <w:t xml:space="preserve">mien </w:t>
      </w:r>
      <w:r w:rsidRPr="00A41E82">
        <w:rPr>
          <w:rFonts w:cs="Arial"/>
          <w:sz w:val="24"/>
          <w:szCs w:val="24"/>
        </w:rPr>
        <w:lastRenderedPageBreak/>
        <w:t>der Stadt und weiteren gesellschaftlichen Gruppen nach de</w:t>
      </w:r>
      <w:r w:rsidR="00C5470D">
        <w:rPr>
          <w:rFonts w:cs="Arial"/>
          <w:sz w:val="24"/>
          <w:szCs w:val="24"/>
        </w:rPr>
        <w:t>m gegenwärtigen Stand der</w:t>
      </w:r>
      <w:r w:rsidRPr="00A41E82">
        <w:rPr>
          <w:rFonts w:cs="Arial"/>
          <w:sz w:val="24"/>
          <w:szCs w:val="24"/>
        </w:rPr>
        <w:t xml:space="preserve"> Planungen erst ab März 2009 vorgesehen ist.</w:t>
      </w:r>
      <w:r w:rsidRPr="00A41E82">
        <w:rPr>
          <w:rFonts w:cs="Arial"/>
          <w:sz w:val="24"/>
          <w:szCs w:val="24"/>
        </w:rPr>
        <w:br/>
      </w:r>
    </w:p>
    <w:p w:rsidR="006E3064" w:rsidRPr="00A41E82" w:rsidRDefault="006E3064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Seitens des Dezernats IV ist nicht geplant, zu den Änderungen des Schul- und Schulverwaltungsgesetzes eine Stellungnahme des Jugendhilfeausschusses einz</w:t>
      </w:r>
      <w:r w:rsidRPr="00A41E82">
        <w:rPr>
          <w:rFonts w:cs="Arial"/>
          <w:sz w:val="24"/>
          <w:szCs w:val="24"/>
        </w:rPr>
        <w:t>u</w:t>
      </w:r>
      <w:r w:rsidRPr="00A41E82">
        <w:rPr>
          <w:rFonts w:cs="Arial"/>
          <w:sz w:val="24"/>
          <w:szCs w:val="24"/>
        </w:rPr>
        <w:t xml:space="preserve">holen. </w:t>
      </w:r>
      <w:r w:rsidRPr="00A41E82">
        <w:rPr>
          <w:rFonts w:cs="Arial"/>
          <w:sz w:val="24"/>
          <w:szCs w:val="24"/>
        </w:rPr>
        <w:br/>
      </w:r>
    </w:p>
    <w:p w:rsidR="00C5470D" w:rsidRDefault="003A183D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Der Magistrat erhielt am Freitag, den 16.01.2009 von der Senatorin für Bildung und Wisse</w:t>
      </w:r>
      <w:r w:rsidRPr="00A41E82">
        <w:rPr>
          <w:rFonts w:cs="Arial"/>
          <w:sz w:val="24"/>
          <w:szCs w:val="24"/>
        </w:rPr>
        <w:t>n</w:t>
      </w:r>
      <w:r w:rsidRPr="00A41E82">
        <w:rPr>
          <w:rFonts w:cs="Arial"/>
          <w:sz w:val="24"/>
          <w:szCs w:val="24"/>
        </w:rPr>
        <w:t>schaft die am 13.01.2009 vom Senat beschlossene Fassung der Vorlage „Gesetz zur Änderung schulrechtlicher Bestimmungen“. Mit Übersendung des G</w:t>
      </w:r>
      <w:r w:rsidRPr="00A41E82">
        <w:rPr>
          <w:rFonts w:cs="Arial"/>
          <w:sz w:val="24"/>
          <w:szCs w:val="24"/>
        </w:rPr>
        <w:t>e</w:t>
      </w:r>
      <w:r w:rsidRPr="00A41E82">
        <w:rPr>
          <w:rFonts w:cs="Arial"/>
          <w:sz w:val="24"/>
          <w:szCs w:val="24"/>
        </w:rPr>
        <w:t>setzentwurfes erhielt der Magistrat die Gelegenheit zu den beabsichtigten Änderu</w:t>
      </w:r>
      <w:r w:rsidRPr="00A41E82">
        <w:rPr>
          <w:rFonts w:cs="Arial"/>
          <w:sz w:val="24"/>
          <w:szCs w:val="24"/>
        </w:rPr>
        <w:t>n</w:t>
      </w:r>
      <w:r w:rsidRPr="00A41E82">
        <w:rPr>
          <w:rFonts w:cs="Arial"/>
          <w:sz w:val="24"/>
          <w:szCs w:val="24"/>
        </w:rPr>
        <w:t>gen Stellung zu nehmen. Gleichzeitig wurde darauf hingewiesen, dass der endgült</w:t>
      </w:r>
      <w:r w:rsidRPr="00A41E82">
        <w:rPr>
          <w:rFonts w:cs="Arial"/>
          <w:sz w:val="24"/>
          <w:szCs w:val="24"/>
        </w:rPr>
        <w:t>i</w:t>
      </w:r>
      <w:r w:rsidRPr="00A41E82">
        <w:rPr>
          <w:rFonts w:cs="Arial"/>
          <w:sz w:val="24"/>
          <w:szCs w:val="24"/>
        </w:rPr>
        <w:t>ge Entwurf am 16.04.2009 in der Deputation für Bildung beraten wird, um ihn dann über den Senat der Bürgerschaft (Landtag) zur Beratung und Beschlussfassung z</w:t>
      </w:r>
      <w:r w:rsidRPr="00A41E82">
        <w:rPr>
          <w:rFonts w:cs="Arial"/>
          <w:sz w:val="24"/>
          <w:szCs w:val="24"/>
        </w:rPr>
        <w:t>u</w:t>
      </w:r>
      <w:r w:rsidRPr="00A41E82">
        <w:rPr>
          <w:rFonts w:cs="Arial"/>
          <w:sz w:val="24"/>
          <w:szCs w:val="24"/>
        </w:rPr>
        <w:t>zuleiten.</w:t>
      </w:r>
      <w:r w:rsidRPr="00A41E82">
        <w:rPr>
          <w:rFonts w:cs="Arial"/>
          <w:sz w:val="24"/>
          <w:szCs w:val="24"/>
        </w:rPr>
        <w:br/>
      </w:r>
      <w:r w:rsidRPr="00A41E82">
        <w:rPr>
          <w:rFonts w:cs="Arial"/>
          <w:sz w:val="24"/>
          <w:szCs w:val="24"/>
        </w:rPr>
        <w:br/>
        <w:t>Eine breite</w:t>
      </w:r>
      <w:r w:rsidR="004F73A0">
        <w:rPr>
          <w:rFonts w:cs="Arial"/>
          <w:sz w:val="24"/>
          <w:szCs w:val="24"/>
        </w:rPr>
        <w:t>re</w:t>
      </w:r>
      <w:r w:rsidRPr="00A41E82">
        <w:rPr>
          <w:rFonts w:cs="Arial"/>
          <w:sz w:val="24"/>
          <w:szCs w:val="24"/>
        </w:rPr>
        <w:t xml:space="preserve"> Diskussion des Gesetzentwurfes ist in diesem engen Zeitrahmen leid</w:t>
      </w:r>
      <w:r w:rsidR="00015A70">
        <w:rPr>
          <w:rFonts w:cs="Arial"/>
          <w:sz w:val="24"/>
          <w:szCs w:val="24"/>
        </w:rPr>
        <w:t xml:space="preserve">er nicht möglich. </w:t>
      </w:r>
      <w:r w:rsidR="00015A70">
        <w:rPr>
          <w:rFonts w:cs="Arial"/>
          <w:sz w:val="24"/>
          <w:szCs w:val="24"/>
        </w:rPr>
        <w:br/>
      </w:r>
    </w:p>
    <w:p w:rsidR="003A183D" w:rsidRPr="00A41E82" w:rsidRDefault="003A183D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entfällt</w:t>
      </w:r>
      <w:r w:rsidR="00006965" w:rsidRPr="00A41E82">
        <w:rPr>
          <w:rFonts w:cs="Arial"/>
          <w:sz w:val="24"/>
          <w:szCs w:val="24"/>
        </w:rPr>
        <w:t>, da nicht geplant</w:t>
      </w:r>
      <w:r w:rsidR="00006965" w:rsidRPr="00A41E82">
        <w:rPr>
          <w:rFonts w:cs="Arial"/>
          <w:sz w:val="24"/>
          <w:szCs w:val="24"/>
        </w:rPr>
        <w:br/>
      </w:r>
    </w:p>
    <w:p w:rsidR="00006965" w:rsidRPr="00A41E82" w:rsidRDefault="00006965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Jugendhilfeausschuss und Ausschuss für Jugend, Familie und Frauen werden au</w:t>
      </w:r>
      <w:r w:rsidRPr="00A41E82">
        <w:rPr>
          <w:rFonts w:cs="Arial"/>
          <w:sz w:val="24"/>
          <w:szCs w:val="24"/>
        </w:rPr>
        <w:t>f</w:t>
      </w:r>
      <w:r w:rsidRPr="00A41E82">
        <w:rPr>
          <w:rFonts w:cs="Arial"/>
          <w:sz w:val="24"/>
          <w:szCs w:val="24"/>
        </w:rPr>
        <w:t>grund des zeitlichen Aspektes nicht zum Thema Schulgesetz und Schulverwaltung</w:t>
      </w:r>
      <w:r w:rsidRPr="00A41E82">
        <w:rPr>
          <w:rFonts w:cs="Arial"/>
          <w:sz w:val="24"/>
          <w:szCs w:val="24"/>
        </w:rPr>
        <w:t>s</w:t>
      </w:r>
      <w:r w:rsidRPr="00A41E82">
        <w:rPr>
          <w:rFonts w:cs="Arial"/>
          <w:sz w:val="24"/>
          <w:szCs w:val="24"/>
        </w:rPr>
        <w:t>gesetz tagen.</w:t>
      </w:r>
      <w:r w:rsidRPr="00A41E82">
        <w:rPr>
          <w:rFonts w:cs="Arial"/>
          <w:sz w:val="24"/>
          <w:szCs w:val="24"/>
        </w:rPr>
        <w:br/>
      </w:r>
    </w:p>
    <w:p w:rsidR="00006965" w:rsidRPr="00A41E82" w:rsidRDefault="00006965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Vom Schulamt wurden keine Beteiligungen der Bremerhavener Schulen zu den g</w:t>
      </w:r>
      <w:r w:rsidRPr="00A41E82">
        <w:rPr>
          <w:rFonts w:cs="Arial"/>
          <w:sz w:val="24"/>
          <w:szCs w:val="24"/>
        </w:rPr>
        <w:t>e</w:t>
      </w:r>
      <w:r w:rsidRPr="00A41E82">
        <w:rPr>
          <w:rFonts w:cs="Arial"/>
          <w:sz w:val="24"/>
          <w:szCs w:val="24"/>
        </w:rPr>
        <w:t>planten Änderungen des Schul- und Schulverwaltungsgesetzes organisiert. Wie b</w:t>
      </w:r>
      <w:r w:rsidRPr="00A41E82">
        <w:rPr>
          <w:rFonts w:cs="Arial"/>
          <w:sz w:val="24"/>
          <w:szCs w:val="24"/>
        </w:rPr>
        <w:t>e</w:t>
      </w:r>
      <w:r w:rsidRPr="00A41E82">
        <w:rPr>
          <w:rFonts w:cs="Arial"/>
          <w:sz w:val="24"/>
          <w:szCs w:val="24"/>
        </w:rPr>
        <w:t xml:space="preserve">reits ausgeführt, </w:t>
      </w:r>
      <w:r w:rsidR="00C5470D">
        <w:rPr>
          <w:rFonts w:cs="Arial"/>
          <w:sz w:val="24"/>
          <w:szCs w:val="24"/>
        </w:rPr>
        <w:t>liegt die Aufgabe der Beteiligung der Schulen am Gesetzgebung</w:t>
      </w:r>
      <w:r w:rsidR="00C5470D">
        <w:rPr>
          <w:rFonts w:cs="Arial"/>
          <w:sz w:val="24"/>
          <w:szCs w:val="24"/>
        </w:rPr>
        <w:t>s</w:t>
      </w:r>
      <w:r w:rsidR="00C5470D">
        <w:rPr>
          <w:rFonts w:cs="Arial"/>
          <w:sz w:val="24"/>
          <w:szCs w:val="24"/>
        </w:rPr>
        <w:t>verfahren in den Händen der</w:t>
      </w:r>
      <w:r w:rsidRPr="00A41E82">
        <w:rPr>
          <w:rFonts w:cs="Arial"/>
          <w:sz w:val="24"/>
          <w:szCs w:val="24"/>
        </w:rPr>
        <w:t xml:space="preserve"> Senatorin für Bildung und Wissenschaft.</w:t>
      </w:r>
      <w:r w:rsidR="00015A70">
        <w:rPr>
          <w:rFonts w:cs="Arial"/>
          <w:sz w:val="24"/>
          <w:szCs w:val="24"/>
        </w:rPr>
        <w:t xml:space="preserve"> Die Senatorin für Bildung und Wissenschaft hat die Schulleitungsmitglieder der Bremerhavener Schulen</w:t>
      </w:r>
      <w:r w:rsidR="00C5470D">
        <w:rPr>
          <w:rFonts w:cs="Arial"/>
          <w:sz w:val="24"/>
          <w:szCs w:val="24"/>
        </w:rPr>
        <w:t xml:space="preserve"> im Übrigen</w:t>
      </w:r>
      <w:r w:rsidR="00015A70">
        <w:rPr>
          <w:rFonts w:cs="Arial"/>
          <w:sz w:val="24"/>
          <w:szCs w:val="24"/>
        </w:rPr>
        <w:t xml:space="preserve"> am 09.03.2009 zu einem feedback-Gespräch in das Schulzen</w:t>
      </w:r>
      <w:r w:rsidR="00015A70">
        <w:rPr>
          <w:rFonts w:cs="Arial"/>
          <w:sz w:val="24"/>
          <w:szCs w:val="24"/>
        </w:rPr>
        <w:t>t</w:t>
      </w:r>
      <w:r w:rsidR="00015A70">
        <w:rPr>
          <w:rFonts w:cs="Arial"/>
          <w:sz w:val="24"/>
          <w:szCs w:val="24"/>
        </w:rPr>
        <w:t>rum Geschwister Scholl eingeladen.</w:t>
      </w:r>
      <w:r w:rsidRPr="00A41E82">
        <w:rPr>
          <w:rFonts w:cs="Arial"/>
          <w:sz w:val="24"/>
          <w:szCs w:val="24"/>
        </w:rPr>
        <w:br/>
      </w:r>
    </w:p>
    <w:p w:rsidR="00006965" w:rsidRPr="00A41E82" w:rsidRDefault="00006965" w:rsidP="00C9446E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284" w:hanging="284"/>
        <w:jc w:val="left"/>
        <w:rPr>
          <w:rFonts w:cs="Arial"/>
          <w:sz w:val="24"/>
          <w:szCs w:val="24"/>
        </w:rPr>
      </w:pPr>
      <w:r w:rsidRPr="00A41E82">
        <w:rPr>
          <w:rFonts w:cs="Arial"/>
          <w:sz w:val="24"/>
          <w:szCs w:val="24"/>
        </w:rPr>
        <w:t>Die Beteiligung von Kindern und Jugendlichen erfolgt im Rahmen der Entwicklu</w:t>
      </w:r>
      <w:r w:rsidR="00D610E8">
        <w:rPr>
          <w:rFonts w:cs="Arial"/>
          <w:sz w:val="24"/>
          <w:szCs w:val="24"/>
        </w:rPr>
        <w:t>ng der Schulen von der Konzeptions</w:t>
      </w:r>
      <w:r w:rsidRPr="00A41E82">
        <w:rPr>
          <w:rFonts w:cs="Arial"/>
          <w:sz w:val="24"/>
          <w:szCs w:val="24"/>
        </w:rPr>
        <w:t>phase zur Realisierungsphase</w:t>
      </w:r>
      <w:r w:rsidR="00A507F3" w:rsidRPr="00A41E82">
        <w:rPr>
          <w:rFonts w:cs="Arial"/>
          <w:sz w:val="24"/>
          <w:szCs w:val="24"/>
        </w:rPr>
        <w:t>. Die Beteiligung</w:t>
      </w:r>
      <w:r w:rsidR="00A507F3" w:rsidRPr="00A41E82">
        <w:rPr>
          <w:rFonts w:cs="Arial"/>
          <w:sz w:val="24"/>
          <w:szCs w:val="24"/>
        </w:rPr>
        <w:t>s</w:t>
      </w:r>
      <w:r w:rsidR="00A507F3" w:rsidRPr="00A41E82">
        <w:rPr>
          <w:rFonts w:cs="Arial"/>
          <w:sz w:val="24"/>
          <w:szCs w:val="24"/>
        </w:rPr>
        <w:t>rechte der Schülerinnen und Schüler ergeben sich nicht nur aus der Stadtverfa</w:t>
      </w:r>
      <w:r w:rsidR="00A507F3" w:rsidRPr="00A41E82">
        <w:rPr>
          <w:rFonts w:cs="Arial"/>
          <w:sz w:val="24"/>
          <w:szCs w:val="24"/>
        </w:rPr>
        <w:t>s</w:t>
      </w:r>
      <w:r w:rsidR="00A507F3" w:rsidRPr="00A41E82">
        <w:rPr>
          <w:rFonts w:cs="Arial"/>
          <w:sz w:val="24"/>
          <w:szCs w:val="24"/>
        </w:rPr>
        <w:t>sung, sie sind auch im Schu</w:t>
      </w:r>
      <w:r w:rsidR="00A507F3" w:rsidRPr="00A41E82">
        <w:rPr>
          <w:rFonts w:cs="Arial"/>
          <w:sz w:val="24"/>
          <w:szCs w:val="24"/>
        </w:rPr>
        <w:t>l</w:t>
      </w:r>
      <w:r w:rsidR="00A507F3" w:rsidRPr="00A41E82">
        <w:rPr>
          <w:rFonts w:cs="Arial"/>
          <w:sz w:val="24"/>
          <w:szCs w:val="24"/>
        </w:rPr>
        <w:t>verwaltungsgesetz normiert.</w:t>
      </w:r>
    </w:p>
    <w:sectPr w:rsidR="00006965" w:rsidRPr="00A41E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3251" w:rsidRDefault="00553251">
      <w:r>
        <w:separator/>
      </w:r>
    </w:p>
  </w:endnote>
  <w:endnote w:type="continuationSeparator" w:id="0">
    <w:p w:rsidR="00553251" w:rsidRDefault="00553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1C62" w:rsidRDefault="00631C62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1C62" w:rsidRDefault="00631C62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1C62" w:rsidRDefault="00631C62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3251" w:rsidRDefault="00553251">
      <w:r>
        <w:separator/>
      </w:r>
    </w:p>
  </w:footnote>
  <w:footnote w:type="continuationSeparator" w:id="0">
    <w:p w:rsidR="00553251" w:rsidRDefault="00553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1C62" w:rsidRDefault="00631C62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1C62" w:rsidRPr="00307373" w:rsidRDefault="00631C62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3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31C62" w:rsidRDefault="00631C62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1C62" w:rsidRDefault="00631C62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F047A"/>
    <w:multiLevelType w:val="hybridMultilevel"/>
    <w:tmpl w:val="3D1CCAE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A04B3"/>
    <w:multiLevelType w:val="hybridMultilevel"/>
    <w:tmpl w:val="E362E3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06965"/>
    <w:rsid w:val="00011D5A"/>
    <w:rsid w:val="00015A70"/>
    <w:rsid w:val="00017786"/>
    <w:rsid w:val="00020A9D"/>
    <w:rsid w:val="000279C7"/>
    <w:rsid w:val="000947FF"/>
    <w:rsid w:val="000C7678"/>
    <w:rsid w:val="000D3745"/>
    <w:rsid w:val="000D404C"/>
    <w:rsid w:val="000F5AD5"/>
    <w:rsid w:val="00135FED"/>
    <w:rsid w:val="001366F8"/>
    <w:rsid w:val="0015328E"/>
    <w:rsid w:val="00157020"/>
    <w:rsid w:val="00162F6C"/>
    <w:rsid w:val="001722AA"/>
    <w:rsid w:val="00177529"/>
    <w:rsid w:val="0018234F"/>
    <w:rsid w:val="0018572E"/>
    <w:rsid w:val="001A16DB"/>
    <w:rsid w:val="001A2A1F"/>
    <w:rsid w:val="001A4242"/>
    <w:rsid w:val="001A45FA"/>
    <w:rsid w:val="001B4548"/>
    <w:rsid w:val="001C2B9D"/>
    <w:rsid w:val="001E6EC3"/>
    <w:rsid w:val="001F1173"/>
    <w:rsid w:val="00217726"/>
    <w:rsid w:val="0025246A"/>
    <w:rsid w:val="00254D2B"/>
    <w:rsid w:val="00264897"/>
    <w:rsid w:val="00290A15"/>
    <w:rsid w:val="002A1F65"/>
    <w:rsid w:val="002B6533"/>
    <w:rsid w:val="002E30B1"/>
    <w:rsid w:val="002E3930"/>
    <w:rsid w:val="002F29A8"/>
    <w:rsid w:val="00307373"/>
    <w:rsid w:val="00336951"/>
    <w:rsid w:val="00343594"/>
    <w:rsid w:val="00380FAD"/>
    <w:rsid w:val="003924CF"/>
    <w:rsid w:val="00396AE3"/>
    <w:rsid w:val="003A183D"/>
    <w:rsid w:val="003A78C3"/>
    <w:rsid w:val="003D1405"/>
    <w:rsid w:val="003D16D8"/>
    <w:rsid w:val="003D75E8"/>
    <w:rsid w:val="00405C76"/>
    <w:rsid w:val="00412BA5"/>
    <w:rsid w:val="00412C3C"/>
    <w:rsid w:val="0042694A"/>
    <w:rsid w:val="004275D7"/>
    <w:rsid w:val="0043705F"/>
    <w:rsid w:val="004402E7"/>
    <w:rsid w:val="00445899"/>
    <w:rsid w:val="00456D09"/>
    <w:rsid w:val="004754DF"/>
    <w:rsid w:val="004A3C6B"/>
    <w:rsid w:val="004A474C"/>
    <w:rsid w:val="004A5AF8"/>
    <w:rsid w:val="004C125E"/>
    <w:rsid w:val="004C47E4"/>
    <w:rsid w:val="004E12B5"/>
    <w:rsid w:val="004E4C5C"/>
    <w:rsid w:val="004E4D2E"/>
    <w:rsid w:val="004F73A0"/>
    <w:rsid w:val="00511D9A"/>
    <w:rsid w:val="0051572D"/>
    <w:rsid w:val="005218C1"/>
    <w:rsid w:val="00542D66"/>
    <w:rsid w:val="00553251"/>
    <w:rsid w:val="0057342C"/>
    <w:rsid w:val="00594207"/>
    <w:rsid w:val="005B4C6A"/>
    <w:rsid w:val="005B61D5"/>
    <w:rsid w:val="00627629"/>
    <w:rsid w:val="00631C62"/>
    <w:rsid w:val="00643661"/>
    <w:rsid w:val="00647355"/>
    <w:rsid w:val="006503C7"/>
    <w:rsid w:val="00667AB4"/>
    <w:rsid w:val="00673EAF"/>
    <w:rsid w:val="006774DD"/>
    <w:rsid w:val="00680A1B"/>
    <w:rsid w:val="006931EA"/>
    <w:rsid w:val="0069362F"/>
    <w:rsid w:val="006C683E"/>
    <w:rsid w:val="006D349A"/>
    <w:rsid w:val="006E3064"/>
    <w:rsid w:val="006E6BB5"/>
    <w:rsid w:val="006F0599"/>
    <w:rsid w:val="006F34B7"/>
    <w:rsid w:val="0074510D"/>
    <w:rsid w:val="00746056"/>
    <w:rsid w:val="00747C52"/>
    <w:rsid w:val="00780CE3"/>
    <w:rsid w:val="007C72A4"/>
    <w:rsid w:val="007C7C3F"/>
    <w:rsid w:val="007E347E"/>
    <w:rsid w:val="00811ADE"/>
    <w:rsid w:val="00840CE8"/>
    <w:rsid w:val="00841BEF"/>
    <w:rsid w:val="00863A83"/>
    <w:rsid w:val="0087491D"/>
    <w:rsid w:val="008852E0"/>
    <w:rsid w:val="008B3B0F"/>
    <w:rsid w:val="008C3F09"/>
    <w:rsid w:val="008D00EF"/>
    <w:rsid w:val="00900E4B"/>
    <w:rsid w:val="0092669E"/>
    <w:rsid w:val="009306CC"/>
    <w:rsid w:val="009364CC"/>
    <w:rsid w:val="00970123"/>
    <w:rsid w:val="00981D1E"/>
    <w:rsid w:val="009A1708"/>
    <w:rsid w:val="009B1571"/>
    <w:rsid w:val="009C0BA6"/>
    <w:rsid w:val="009D3DD5"/>
    <w:rsid w:val="00A11B42"/>
    <w:rsid w:val="00A32CDD"/>
    <w:rsid w:val="00A3430C"/>
    <w:rsid w:val="00A41E82"/>
    <w:rsid w:val="00A4737E"/>
    <w:rsid w:val="00A507F3"/>
    <w:rsid w:val="00A61EB4"/>
    <w:rsid w:val="00A84926"/>
    <w:rsid w:val="00A947BC"/>
    <w:rsid w:val="00A97374"/>
    <w:rsid w:val="00AD6D6D"/>
    <w:rsid w:val="00B26E69"/>
    <w:rsid w:val="00B512B0"/>
    <w:rsid w:val="00B5316C"/>
    <w:rsid w:val="00B81A00"/>
    <w:rsid w:val="00B828D6"/>
    <w:rsid w:val="00BA3DD3"/>
    <w:rsid w:val="00BD06B9"/>
    <w:rsid w:val="00BE3155"/>
    <w:rsid w:val="00BF0697"/>
    <w:rsid w:val="00BF402D"/>
    <w:rsid w:val="00C00A27"/>
    <w:rsid w:val="00C0711A"/>
    <w:rsid w:val="00C2433C"/>
    <w:rsid w:val="00C35A99"/>
    <w:rsid w:val="00C36818"/>
    <w:rsid w:val="00C43FB7"/>
    <w:rsid w:val="00C520F7"/>
    <w:rsid w:val="00C5470D"/>
    <w:rsid w:val="00C577AC"/>
    <w:rsid w:val="00C60A97"/>
    <w:rsid w:val="00C642E9"/>
    <w:rsid w:val="00C65ABB"/>
    <w:rsid w:val="00C772A3"/>
    <w:rsid w:val="00C82F3F"/>
    <w:rsid w:val="00C9446E"/>
    <w:rsid w:val="00C94676"/>
    <w:rsid w:val="00C9525B"/>
    <w:rsid w:val="00CA6742"/>
    <w:rsid w:val="00CB39C3"/>
    <w:rsid w:val="00CB5A43"/>
    <w:rsid w:val="00CC67F2"/>
    <w:rsid w:val="00CC6E87"/>
    <w:rsid w:val="00CD563F"/>
    <w:rsid w:val="00CE104A"/>
    <w:rsid w:val="00CE244F"/>
    <w:rsid w:val="00CE64CA"/>
    <w:rsid w:val="00D1225A"/>
    <w:rsid w:val="00D15A61"/>
    <w:rsid w:val="00D24BC2"/>
    <w:rsid w:val="00D525F9"/>
    <w:rsid w:val="00D60EF5"/>
    <w:rsid w:val="00D610E8"/>
    <w:rsid w:val="00D61906"/>
    <w:rsid w:val="00D65914"/>
    <w:rsid w:val="00D66A07"/>
    <w:rsid w:val="00D7419A"/>
    <w:rsid w:val="00D751DC"/>
    <w:rsid w:val="00D91CA1"/>
    <w:rsid w:val="00DB283A"/>
    <w:rsid w:val="00DB7148"/>
    <w:rsid w:val="00DC1308"/>
    <w:rsid w:val="00DC7AD5"/>
    <w:rsid w:val="00DD16B4"/>
    <w:rsid w:val="00DF6DFE"/>
    <w:rsid w:val="00E07EF6"/>
    <w:rsid w:val="00E23C27"/>
    <w:rsid w:val="00E25CA6"/>
    <w:rsid w:val="00E4660B"/>
    <w:rsid w:val="00E478CA"/>
    <w:rsid w:val="00E54AB6"/>
    <w:rsid w:val="00E644A8"/>
    <w:rsid w:val="00E839C4"/>
    <w:rsid w:val="00E94032"/>
    <w:rsid w:val="00EA746D"/>
    <w:rsid w:val="00EB0024"/>
    <w:rsid w:val="00EB0431"/>
    <w:rsid w:val="00EB6BEA"/>
    <w:rsid w:val="00ED301E"/>
    <w:rsid w:val="00ED3049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AD0443-C4D8-4EF5-838D-19861E1B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E6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3</Pages>
  <Words>927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2009-02-17T15:28:00Z</cp:lastPrinted>
  <dcterms:created xsi:type="dcterms:W3CDTF">2021-12-23T20:25:00Z</dcterms:created>
  <dcterms:modified xsi:type="dcterms:W3CDTF">2021-12-23T20:25:00Z</dcterms:modified>
</cp:coreProperties>
</file>