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4180"/>
      </w:tblGrid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87" w:type="dxa"/>
            <w:vMerge w:val="restart"/>
          </w:tcPr>
          <w:p w:rsidR="00E54AB6" w:rsidRPr="0069362F" w:rsidRDefault="004B75DF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6" o:title="kogge2"/>
                </v:shape>
              </w:pict>
            </w:r>
          </w:p>
        </w:tc>
        <w:tc>
          <w:tcPr>
            <w:tcW w:w="4180" w:type="dxa"/>
          </w:tcPr>
          <w:p w:rsidR="00E54AB6" w:rsidRPr="0069362F" w:rsidRDefault="00EE71CC" w:rsidP="0069362F">
            <w:r>
              <w:t>Dezernat VI</w:t>
            </w:r>
          </w:p>
        </w:tc>
      </w:tr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87" w:type="dxa"/>
            <w:vMerge/>
          </w:tcPr>
          <w:p w:rsidR="00E54AB6" w:rsidRPr="0069362F" w:rsidRDefault="00E54AB6" w:rsidP="0069362F"/>
        </w:tc>
        <w:tc>
          <w:tcPr>
            <w:tcW w:w="4180" w:type="dxa"/>
          </w:tcPr>
          <w:p w:rsidR="00E54AB6" w:rsidRPr="0069362F" w:rsidRDefault="00EE71CC" w:rsidP="0069362F">
            <w:r>
              <w:t>Stadtplanungsamt</w:t>
            </w:r>
          </w:p>
        </w:tc>
      </w:tr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5387" w:type="dxa"/>
            <w:vMerge/>
          </w:tcPr>
          <w:p w:rsidR="00E54AB6" w:rsidRPr="0069362F" w:rsidRDefault="00E54AB6" w:rsidP="0069362F"/>
        </w:tc>
        <w:tc>
          <w:tcPr>
            <w:tcW w:w="4180" w:type="dxa"/>
          </w:tcPr>
          <w:p w:rsidR="00E54AB6" w:rsidRPr="0069362F" w:rsidRDefault="00EE71CC" w:rsidP="0069362F">
            <w:r>
              <w:t>Herr Friedrich, Tel. 3225</w:t>
            </w:r>
          </w:p>
          <w:p w:rsidR="00E54AB6" w:rsidRPr="0069362F" w:rsidRDefault="00E54AB6" w:rsidP="0069362F">
            <w:r w:rsidRPr="0069362F">
              <w:t xml:space="preserve">Bremerhaven, </w:t>
            </w:r>
            <w:r w:rsidR="00EE71CC">
              <w:t>14.01.2010</w:t>
            </w:r>
          </w:p>
        </w:tc>
      </w:tr>
    </w:tbl>
    <w:p w:rsidR="00E54AB6" w:rsidRPr="0069362F" w:rsidRDefault="00E54AB6" w:rsidP="0069362F">
      <w:pPr>
        <w:rPr>
          <w:color w:val="FF0000"/>
        </w:rPr>
      </w:pPr>
      <w:r w:rsidRPr="0069362F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111"/>
      </w:tblGrid>
      <w:tr w:rsidR="00E54AB6" w:rsidRPr="0069362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45" w:type="dxa"/>
          </w:tcPr>
          <w:p w:rsidR="00E54AB6" w:rsidRPr="0069362F" w:rsidRDefault="00E54AB6" w:rsidP="0069362F">
            <w:r w:rsidRPr="0069362F">
              <w:t>Vorlage Nr.</w:t>
            </w:r>
            <w:r w:rsidRPr="0069362F">
              <w:tab/>
            </w:r>
            <w:r w:rsidR="005E0409">
              <w:t>VI/8/2010</w:t>
            </w:r>
          </w:p>
          <w:p w:rsidR="00E54AB6" w:rsidRPr="0069362F" w:rsidRDefault="00E54AB6" w:rsidP="0069362F">
            <w:r w:rsidRPr="0069362F">
              <w:t>für den Magistrat</w:t>
            </w:r>
          </w:p>
        </w:tc>
        <w:tc>
          <w:tcPr>
            <w:tcW w:w="4111" w:type="dxa"/>
          </w:tcPr>
          <w:p w:rsidR="00E54AB6" w:rsidRPr="0069362F" w:rsidRDefault="00E54AB6" w:rsidP="0069362F">
            <w:r w:rsidRPr="0069362F">
              <w:t xml:space="preserve">Anzahl Anlagen: </w:t>
            </w:r>
            <w:r w:rsidR="00EE71CC">
              <w:rPr>
                <w:snapToGrid w:val="0"/>
              </w:rPr>
              <w:t>1</w:t>
            </w:r>
          </w:p>
        </w:tc>
      </w:tr>
    </w:tbl>
    <w:p w:rsidR="00E54AB6" w:rsidRPr="0069362F" w:rsidRDefault="00E54AB6" w:rsidP="0069362F"/>
    <w:p w:rsidR="00E54AB6" w:rsidRPr="0069362F" w:rsidRDefault="00E54AB6" w:rsidP="0069362F"/>
    <w:p w:rsidR="00E54AB6" w:rsidRPr="0069362F" w:rsidRDefault="00E54AB6" w:rsidP="0069362F"/>
    <w:p w:rsidR="00E54AB6" w:rsidRPr="0069362F" w:rsidRDefault="00E54AB6" w:rsidP="0069362F"/>
    <w:p w:rsidR="00EE71CC" w:rsidRDefault="00EE71CC" w:rsidP="0069362F">
      <w:pPr>
        <w:rPr>
          <w:b/>
        </w:rPr>
      </w:pPr>
      <w:r>
        <w:rPr>
          <w:b/>
        </w:rPr>
        <w:t>Beantwortung der Anfrage Nr. AF 61/2009 der Gruppe DIE LINKE zum Thema</w:t>
      </w:r>
    </w:p>
    <w:p w:rsidR="00E54AB6" w:rsidRPr="006503C7" w:rsidRDefault="00EE71CC" w:rsidP="0069362F">
      <w:pPr>
        <w:rPr>
          <w:b/>
        </w:rPr>
      </w:pPr>
      <w:r>
        <w:rPr>
          <w:b/>
        </w:rPr>
        <w:t>"Leerstehende Immobilien des Bremerhavener Einzelhandels"</w:t>
      </w:r>
    </w:p>
    <w:p w:rsidR="00E54AB6" w:rsidRDefault="00E54AB6" w:rsidP="0069362F"/>
    <w:p w:rsidR="006503C7" w:rsidRPr="0069362F" w:rsidRDefault="006503C7" w:rsidP="0069362F"/>
    <w:p w:rsidR="00E54AB6" w:rsidRPr="00EE71CC" w:rsidRDefault="00EE71CC" w:rsidP="0069362F">
      <w:pPr>
        <w:rPr>
          <w:vanish/>
          <w:color w:val="FF0000"/>
        </w:rPr>
      </w:pPr>
      <w:r w:rsidRPr="00EE71CC">
        <w:rPr>
          <w:vanish/>
          <w:color w:val="FF0000"/>
        </w:rPr>
        <w:t xml:space="preserve">@-&gt;  </w:t>
      </w:r>
    </w:p>
    <w:p w:rsidR="00EE71CC" w:rsidRPr="00121D16" w:rsidRDefault="00EE71CC" w:rsidP="00EE71CC">
      <w:pPr>
        <w:rPr>
          <w:rFonts w:cs="Arial"/>
          <w:b/>
          <w:szCs w:val="22"/>
        </w:rPr>
      </w:pPr>
      <w:bookmarkStart w:id="0" w:name="VLGSachText__START__39824"/>
      <w:bookmarkEnd w:id="0"/>
      <w:r w:rsidRPr="00EE71CC">
        <w:rPr>
          <w:vanish/>
        </w:rPr>
        <w:t xml:space="preserve"> </w:t>
      </w:r>
      <w:r w:rsidRPr="00121D16">
        <w:rPr>
          <w:rFonts w:cs="Arial"/>
          <w:b/>
          <w:szCs w:val="22"/>
        </w:rPr>
        <w:t>A Problem</w:t>
      </w:r>
    </w:p>
    <w:p w:rsidR="00EE71CC" w:rsidRDefault="00EE71CC" w:rsidP="00EE71CC">
      <w:pPr>
        <w:rPr>
          <w:rFonts w:cs="Arial"/>
          <w:szCs w:val="22"/>
        </w:rPr>
      </w:pPr>
      <w:r w:rsidRPr="00646506">
        <w:t xml:space="preserve">Die </w:t>
      </w:r>
      <w:r>
        <w:t xml:space="preserve">Gruppe DIE LINKE hat die Anfrage Nr. AF 61/2009 </w:t>
      </w:r>
      <w:r w:rsidRPr="00646506">
        <w:t>eingebracht, auf die der Magistrat zu re</w:t>
      </w:r>
      <w:r w:rsidRPr="00646506">
        <w:t>a</w:t>
      </w:r>
      <w:r w:rsidRPr="00646506">
        <w:t>gieren hat.</w:t>
      </w:r>
    </w:p>
    <w:p w:rsidR="00EE71CC" w:rsidRPr="00663AE6" w:rsidRDefault="00EE71CC" w:rsidP="00EE71CC"/>
    <w:p w:rsidR="00EE71CC" w:rsidRPr="00121D16" w:rsidRDefault="00EE71CC" w:rsidP="00EE71CC">
      <w:pPr>
        <w:rPr>
          <w:rFonts w:cs="Arial"/>
          <w:b/>
          <w:szCs w:val="22"/>
        </w:rPr>
      </w:pPr>
      <w:r w:rsidRPr="00121D16">
        <w:rPr>
          <w:rFonts w:cs="Arial"/>
          <w:b/>
          <w:szCs w:val="22"/>
        </w:rPr>
        <w:t>B Lösung</w:t>
      </w:r>
    </w:p>
    <w:p w:rsidR="00EE71CC" w:rsidRDefault="00EE71CC" w:rsidP="00EE71CC">
      <w:pPr>
        <w:rPr>
          <w:rFonts w:cs="Arial"/>
          <w:szCs w:val="22"/>
        </w:rPr>
      </w:pPr>
      <w:r w:rsidRPr="00646506">
        <w:t>Es wird empfohlen, die als Entwurf beigefügte Mitteilung an die Stadtverordnete</w:t>
      </w:r>
      <w:r w:rsidRPr="00646506">
        <w:t>n</w:t>
      </w:r>
      <w:r w:rsidRPr="00646506">
        <w:t>versammlung zu beschließen.</w:t>
      </w:r>
    </w:p>
    <w:p w:rsidR="00EE71CC" w:rsidRPr="00E8388D" w:rsidRDefault="00EE71CC" w:rsidP="00EE71CC">
      <w:pPr>
        <w:rPr>
          <w:rFonts w:cs="Arial"/>
          <w:szCs w:val="22"/>
        </w:rPr>
      </w:pPr>
    </w:p>
    <w:p w:rsidR="00EE71CC" w:rsidRPr="00E8388D" w:rsidRDefault="00EE71CC" w:rsidP="00EE71C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C </w:t>
      </w:r>
      <w:r w:rsidRPr="00E8388D">
        <w:rPr>
          <w:rFonts w:cs="Arial"/>
          <w:b/>
          <w:bCs/>
          <w:szCs w:val="22"/>
        </w:rPr>
        <w:t>Alternativen</w:t>
      </w:r>
    </w:p>
    <w:p w:rsidR="00EE71CC" w:rsidRDefault="00EE71CC" w:rsidP="00EE71CC">
      <w:pPr>
        <w:rPr>
          <w:rFonts w:cs="Arial"/>
          <w:szCs w:val="22"/>
        </w:rPr>
      </w:pPr>
      <w:r>
        <w:rPr>
          <w:rFonts w:cs="Arial"/>
          <w:szCs w:val="22"/>
        </w:rPr>
        <w:t>Keine.</w:t>
      </w:r>
    </w:p>
    <w:p w:rsidR="00EE71CC" w:rsidRPr="00E8388D" w:rsidRDefault="00EE71CC" w:rsidP="00EE71CC">
      <w:pPr>
        <w:rPr>
          <w:rFonts w:cs="Arial"/>
          <w:szCs w:val="22"/>
        </w:rPr>
      </w:pPr>
    </w:p>
    <w:p w:rsidR="00EE71CC" w:rsidRPr="00E8388D" w:rsidRDefault="00EE71CC" w:rsidP="00EE71C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D </w:t>
      </w:r>
      <w:r w:rsidRPr="00E8388D">
        <w:rPr>
          <w:rFonts w:cs="Arial"/>
          <w:b/>
          <w:bCs/>
          <w:szCs w:val="22"/>
        </w:rPr>
        <w:t xml:space="preserve">Finanzielle </w:t>
      </w:r>
      <w:r>
        <w:rPr>
          <w:rFonts w:cs="Arial"/>
          <w:b/>
          <w:bCs/>
          <w:szCs w:val="22"/>
        </w:rPr>
        <w:t xml:space="preserve">/ Personalwirtschaftliche </w:t>
      </w:r>
      <w:r w:rsidRPr="00E8388D">
        <w:rPr>
          <w:rFonts w:cs="Arial"/>
          <w:b/>
          <w:bCs/>
          <w:szCs w:val="22"/>
        </w:rPr>
        <w:t>Auswirkungen</w:t>
      </w:r>
    </w:p>
    <w:p w:rsidR="00EE71CC" w:rsidRDefault="00EE71CC" w:rsidP="00EE71CC">
      <w:pPr>
        <w:rPr>
          <w:rFonts w:cs="Arial"/>
          <w:szCs w:val="22"/>
        </w:rPr>
      </w:pPr>
      <w:r>
        <w:rPr>
          <w:rFonts w:cs="Arial"/>
          <w:szCs w:val="22"/>
        </w:rPr>
        <w:t>Keine.</w:t>
      </w:r>
    </w:p>
    <w:p w:rsidR="00EE71CC" w:rsidRPr="00E8388D" w:rsidRDefault="00EE71CC" w:rsidP="00EE71CC">
      <w:pPr>
        <w:rPr>
          <w:rFonts w:cs="Arial"/>
          <w:szCs w:val="22"/>
        </w:rPr>
      </w:pPr>
    </w:p>
    <w:p w:rsidR="00EE71CC" w:rsidRPr="00E8388D" w:rsidRDefault="00EE71CC" w:rsidP="00EE71C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E </w:t>
      </w:r>
      <w:r w:rsidRPr="00E8388D">
        <w:rPr>
          <w:rFonts w:cs="Arial"/>
          <w:b/>
          <w:bCs/>
          <w:szCs w:val="22"/>
        </w:rPr>
        <w:t>Beteiligung</w:t>
      </w:r>
      <w:r>
        <w:rPr>
          <w:rFonts w:cs="Arial"/>
          <w:b/>
          <w:bCs/>
          <w:szCs w:val="22"/>
        </w:rPr>
        <w:t>/Abstimmung</w:t>
      </w:r>
    </w:p>
    <w:p w:rsidR="00EE71CC" w:rsidRPr="00787FFE" w:rsidRDefault="00EE71CC" w:rsidP="00EE71CC">
      <w:pPr>
        <w:rPr>
          <w:rFonts w:cs="Arial"/>
          <w:bCs/>
          <w:szCs w:val="22"/>
        </w:rPr>
      </w:pPr>
      <w:r w:rsidRPr="00787FFE">
        <w:rPr>
          <w:rFonts w:cs="Arial"/>
          <w:bCs/>
          <w:szCs w:val="22"/>
        </w:rPr>
        <w:t>Keine.</w:t>
      </w:r>
    </w:p>
    <w:p w:rsidR="00EE71CC" w:rsidRPr="00E8388D" w:rsidRDefault="00EE71CC" w:rsidP="00EE71CC">
      <w:pPr>
        <w:rPr>
          <w:rFonts w:cs="Arial"/>
          <w:b/>
          <w:bCs/>
          <w:szCs w:val="22"/>
        </w:rPr>
      </w:pPr>
    </w:p>
    <w:p w:rsidR="00EE71CC" w:rsidRDefault="00EE71CC" w:rsidP="00EE71CC">
      <w:p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 xml:space="preserve">F </w:t>
      </w:r>
      <w:r w:rsidRPr="00E8388D">
        <w:rPr>
          <w:rFonts w:cs="Arial"/>
          <w:b/>
          <w:bCs/>
          <w:szCs w:val="22"/>
        </w:rPr>
        <w:t>Öffentlichkeitsarbeit</w:t>
      </w:r>
      <w:r>
        <w:rPr>
          <w:rFonts w:cs="Arial"/>
          <w:b/>
          <w:bCs/>
          <w:szCs w:val="22"/>
        </w:rPr>
        <w:t xml:space="preserve"> / Veröffentlichung nach dem </w:t>
      </w:r>
      <w:proofErr w:type="spellStart"/>
      <w:r>
        <w:rPr>
          <w:rFonts w:cs="Arial"/>
          <w:b/>
          <w:bCs/>
          <w:szCs w:val="22"/>
        </w:rPr>
        <w:t>BremIFG</w:t>
      </w:r>
      <w:proofErr w:type="spellEnd"/>
    </w:p>
    <w:p w:rsidR="00EE71CC" w:rsidRDefault="00EE71CC" w:rsidP="00EE71CC">
      <w:pPr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Eine Informationspflicht nach dem </w:t>
      </w:r>
      <w:proofErr w:type="spellStart"/>
      <w:r>
        <w:rPr>
          <w:rFonts w:cs="Arial"/>
          <w:bCs/>
          <w:szCs w:val="22"/>
        </w:rPr>
        <w:t>BremIFG</w:t>
      </w:r>
      <w:proofErr w:type="spellEnd"/>
      <w:r>
        <w:rPr>
          <w:rFonts w:cs="Arial"/>
          <w:bCs/>
          <w:szCs w:val="22"/>
        </w:rPr>
        <w:t xml:space="preserve"> ist gegeben.</w:t>
      </w:r>
    </w:p>
    <w:p w:rsidR="00E54AB6" w:rsidRPr="0069362F" w:rsidRDefault="00E54AB6" w:rsidP="0069362F"/>
    <w:p w:rsidR="00E54AB6" w:rsidRPr="0069362F" w:rsidRDefault="00EE71CC" w:rsidP="00C0711A">
      <w:pPr>
        <w:ind w:left="-57"/>
        <w:rPr>
          <w:b/>
        </w:rPr>
      </w:pPr>
      <w:bookmarkStart w:id="1" w:name="VLGSachText__END__39824"/>
      <w:bookmarkEnd w:id="1"/>
      <w:r>
        <w:rPr>
          <w:b/>
        </w:rPr>
        <w:t xml:space="preserve"> </w:t>
      </w:r>
      <w:r w:rsidRPr="00EE71CC">
        <w:rPr>
          <w:b/>
          <w:vanish/>
          <w:color w:val="FF0000"/>
        </w:rPr>
        <w:t xml:space="preserve"> &lt;-@</w:t>
      </w:r>
      <w:r w:rsidR="00E54AB6" w:rsidRPr="0069362F">
        <w:rPr>
          <w:b/>
        </w:rPr>
        <w:t>G Beschlussvorschlag</w:t>
      </w:r>
      <w:r w:rsidRPr="00EE71CC">
        <w:rPr>
          <w:b/>
          <w:vanish/>
          <w:color w:val="FF0000"/>
        </w:rPr>
        <w:t xml:space="preserve">@-&gt; </w:t>
      </w:r>
      <w:r>
        <w:rPr>
          <w:b/>
        </w:rPr>
        <w:t xml:space="preserve"> </w:t>
      </w:r>
    </w:p>
    <w:p w:rsidR="00EE71CC" w:rsidRPr="0069362F" w:rsidRDefault="00EE71CC" w:rsidP="00EE71CC">
      <w:bookmarkStart w:id="2" w:name="VLGBeschlText__START__39825"/>
      <w:bookmarkEnd w:id="2"/>
      <w:r w:rsidRPr="00EE71CC">
        <w:rPr>
          <w:vanish/>
        </w:rPr>
        <w:t xml:space="preserve"> </w:t>
      </w:r>
      <w:r w:rsidRPr="00E40F48">
        <w:t>Der Magistrat beschließt die im Entwurf eingebrachte Mitteilung al</w:t>
      </w:r>
      <w:r>
        <w:t>s Antwort auf die Anfrage Nr. AF 61/2009</w:t>
      </w:r>
      <w:r w:rsidRPr="00E40F48">
        <w:t xml:space="preserve"> </w:t>
      </w:r>
      <w:r>
        <w:t xml:space="preserve">nach § 36 </w:t>
      </w:r>
      <w:proofErr w:type="spellStart"/>
      <w:r>
        <w:t>GOStVV</w:t>
      </w:r>
      <w:proofErr w:type="spellEnd"/>
      <w:r>
        <w:t xml:space="preserve"> </w:t>
      </w:r>
      <w:r w:rsidRPr="00E40F48">
        <w:t xml:space="preserve">der </w:t>
      </w:r>
      <w:r>
        <w:t>Gruppe DIE LINKE zum Thema „Leerstehende Imm</w:t>
      </w:r>
      <w:r>
        <w:t>o</w:t>
      </w:r>
      <w:r>
        <w:t xml:space="preserve">bilien des Bremerhavener Einzelhandels“ </w:t>
      </w:r>
      <w:r w:rsidRPr="00E40F48">
        <w:t>und spricht sich für die Weiterleitung an die Stadtverordn</w:t>
      </w:r>
      <w:r w:rsidRPr="00E40F48">
        <w:t>e</w:t>
      </w:r>
      <w:r w:rsidRPr="00E40F48">
        <w:t>tenve</w:t>
      </w:r>
      <w:r w:rsidRPr="00E40F48">
        <w:t>r</w:t>
      </w:r>
      <w:r w:rsidRPr="00E40F48">
        <w:t>sammlung aus.</w:t>
      </w:r>
    </w:p>
    <w:p w:rsidR="00E54AB6" w:rsidRPr="0069362F" w:rsidRDefault="00E54AB6" w:rsidP="0018234F"/>
    <w:p w:rsidR="00E54AB6" w:rsidRPr="00EE71CC" w:rsidRDefault="00EE71CC" w:rsidP="0069362F">
      <w:pPr>
        <w:rPr>
          <w:vanish/>
          <w:color w:val="FF0000"/>
        </w:rPr>
      </w:pPr>
      <w:bookmarkStart w:id="3" w:name="VLGBeschlText__END__39825"/>
      <w:bookmarkEnd w:id="3"/>
      <w:r>
        <w:t xml:space="preserve"> </w:t>
      </w:r>
      <w:r w:rsidRPr="00EE71CC">
        <w:rPr>
          <w:vanish/>
          <w:color w:val="FF0000"/>
        </w:rPr>
        <w:t xml:space="preserve"> &lt;-@</w:t>
      </w:r>
    </w:p>
    <w:p w:rsidR="00E54AB6" w:rsidRPr="0069362F" w:rsidRDefault="00E54AB6" w:rsidP="0069362F"/>
    <w:p w:rsidR="00E54AB6" w:rsidRPr="0069362F" w:rsidRDefault="00E54AB6" w:rsidP="0069362F"/>
    <w:p w:rsidR="00E25CA6" w:rsidRDefault="00E25CA6" w:rsidP="0069362F"/>
    <w:p w:rsidR="00E25CA6" w:rsidRDefault="005E0409" w:rsidP="0069362F">
      <w:r>
        <w:t xml:space="preserve">gez. </w:t>
      </w:r>
      <w:r w:rsidR="002E5F4C">
        <w:t>Holm</w:t>
      </w:r>
    </w:p>
    <w:p w:rsidR="002E5F4C" w:rsidRDefault="002E5F4C" w:rsidP="0069362F">
      <w:r>
        <w:t>Stadtrat</w:t>
      </w:r>
    </w:p>
    <w:p w:rsidR="00E54AB6" w:rsidRPr="0069362F" w:rsidRDefault="00E54AB6" w:rsidP="0069362F"/>
    <w:p w:rsidR="00E54AB6" w:rsidRDefault="00EE71CC" w:rsidP="0069362F">
      <w:bookmarkStart w:id="4" w:name="ANL_START_MULTI"/>
      <w:bookmarkStart w:id="5" w:name="OLE_LINK1"/>
      <w:bookmarkEnd w:id="4"/>
      <w:r>
        <w:t>Anlage: Mitteilung Nr. AF 61/2009</w:t>
      </w:r>
    </w:p>
    <w:bookmarkEnd w:id="5"/>
    <w:p w:rsidR="00C710F8" w:rsidRPr="0069362F" w:rsidRDefault="00C710F8" w:rsidP="0069362F"/>
    <w:p w:rsidR="00F02905" w:rsidRDefault="00F02905" w:rsidP="0069362F">
      <w:bookmarkStart w:id="6" w:name="ANL_END_MULTI"/>
      <w:bookmarkEnd w:id="6"/>
    </w:p>
    <w:p w:rsidR="00C577AC" w:rsidRPr="0069362F" w:rsidRDefault="00C577AC" w:rsidP="0069362F"/>
    <w:sectPr w:rsidR="00C577AC" w:rsidRPr="0069362F" w:rsidSect="002E5F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1A34" w:rsidRDefault="000D1A34">
      <w:r>
        <w:separator/>
      </w:r>
    </w:p>
  </w:endnote>
  <w:endnote w:type="continuationSeparator" w:id="0">
    <w:p w:rsidR="000D1A34" w:rsidRDefault="000D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A34" w:rsidRDefault="000D1A34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A34" w:rsidRDefault="000D1A34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A34" w:rsidRDefault="000D1A34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1A34" w:rsidRDefault="000D1A34">
      <w:r>
        <w:separator/>
      </w:r>
    </w:p>
  </w:footnote>
  <w:footnote w:type="continuationSeparator" w:id="0">
    <w:p w:rsidR="000D1A34" w:rsidRDefault="000D1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A34" w:rsidRDefault="000D1A34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A34" w:rsidRPr="00307373" w:rsidRDefault="000D1A34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2E5F4C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0D1A34" w:rsidRDefault="000D1A34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1A34" w:rsidRDefault="000D1A34">
    <w:pPr>
      <w:pStyle w:val="Kopfzeile"/>
      <w:widowControl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A34"/>
    <w:rsid w:val="000D1927"/>
    <w:rsid w:val="000D1A34"/>
    <w:rsid w:val="001171AD"/>
    <w:rsid w:val="00142A84"/>
    <w:rsid w:val="00177529"/>
    <w:rsid w:val="0018234F"/>
    <w:rsid w:val="001C2B9D"/>
    <w:rsid w:val="0025246A"/>
    <w:rsid w:val="002E30B1"/>
    <w:rsid w:val="002E5F4C"/>
    <w:rsid w:val="00307373"/>
    <w:rsid w:val="003924CF"/>
    <w:rsid w:val="004B75DF"/>
    <w:rsid w:val="0050324B"/>
    <w:rsid w:val="00542D66"/>
    <w:rsid w:val="005E0409"/>
    <w:rsid w:val="00647355"/>
    <w:rsid w:val="006503C7"/>
    <w:rsid w:val="0069362F"/>
    <w:rsid w:val="007C72A4"/>
    <w:rsid w:val="007F0AE3"/>
    <w:rsid w:val="00811ADE"/>
    <w:rsid w:val="008852E0"/>
    <w:rsid w:val="008C3F09"/>
    <w:rsid w:val="0092669E"/>
    <w:rsid w:val="009A1708"/>
    <w:rsid w:val="009B4B06"/>
    <w:rsid w:val="00A32CDD"/>
    <w:rsid w:val="00A3430C"/>
    <w:rsid w:val="00B26E69"/>
    <w:rsid w:val="00B512B0"/>
    <w:rsid w:val="00BE3155"/>
    <w:rsid w:val="00C00A27"/>
    <w:rsid w:val="00C0711A"/>
    <w:rsid w:val="00C577AC"/>
    <w:rsid w:val="00C710F8"/>
    <w:rsid w:val="00CE104A"/>
    <w:rsid w:val="00CF2C21"/>
    <w:rsid w:val="00D60EF5"/>
    <w:rsid w:val="00DB283A"/>
    <w:rsid w:val="00E25CA6"/>
    <w:rsid w:val="00E54AB6"/>
    <w:rsid w:val="00EA746D"/>
    <w:rsid w:val="00EE71CC"/>
    <w:rsid w:val="00F0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30B433-CFDC-4BBD-A2D1-84AD4DEC2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11ADE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MKluever\.AgendaTemp\a91a39a1-bf30-46d2-8100-19b9b48f9655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a91a39a1-bf30-46d2-8100-19b9b48f9655.dot</Template>
  <TotalTime>0</TotalTime>
  <Pages>1</Pages>
  <Words>157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Vorlage </vt:lpstr>
    </vt:vector>
  </TitlesOfParts>
  <Company>Magistrat d. Stadt Bremerhave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</dc:title>
  <dc:subject>61, Beant. d. Anf. Nr. 61/2009 - Leerstehende Immobilien Einzelhandel</dc:subject>
  <dc:creator>Dezernat VI</dc:creator>
  <cp:keywords/>
  <dc:description>erstellt am 14.01.2010</dc:description>
  <cp:lastModifiedBy>PROVOX</cp:lastModifiedBy>
  <cp:revision>2</cp:revision>
  <cp:lastPrinted>2010-01-14T13:08:00Z</cp:lastPrinted>
  <dcterms:created xsi:type="dcterms:W3CDTF">2021-12-24T02:04:00Z</dcterms:created>
  <dcterms:modified xsi:type="dcterms:W3CDTF">2021-12-24T02:04:00Z</dcterms:modified>
</cp:coreProperties>
</file>