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62"/>
        <w:gridCol w:w="4578"/>
      </w:tblGrid>
      <w:tr w:rsidR="004011BE" w:rsidRPr="009364CC" w:rsidTr="004011BE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 w:val="restart"/>
          </w:tcPr>
          <w:p w:rsidR="004011BE" w:rsidRPr="0069362F" w:rsidRDefault="004011BE" w:rsidP="0069362F"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8.6pt;height:53.4pt">
                  <v:imagedata r:id="rId8" o:title="kogge2"/>
                </v:shape>
              </w:pict>
            </w:r>
          </w:p>
        </w:tc>
        <w:tc>
          <w:tcPr>
            <w:tcW w:w="4578" w:type="dxa"/>
          </w:tcPr>
          <w:p w:rsidR="004011BE" w:rsidRPr="0069362F" w:rsidRDefault="004011BE" w:rsidP="00456D09"/>
        </w:tc>
      </w:tr>
      <w:tr w:rsidR="004011BE" w:rsidRPr="0069362F" w:rsidTr="004011BE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/>
          </w:tcPr>
          <w:p w:rsidR="004011BE" w:rsidRDefault="004011BE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011BE" w:rsidRPr="0069362F" w:rsidRDefault="004011BE" w:rsidP="00456D09"/>
        </w:tc>
      </w:tr>
      <w:tr w:rsidR="004011BE" w:rsidRPr="0069362F" w:rsidTr="004011BE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5062" w:type="dxa"/>
            <w:vMerge/>
          </w:tcPr>
          <w:p w:rsidR="004011BE" w:rsidRDefault="004011BE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011BE" w:rsidRPr="0069362F" w:rsidRDefault="004011BE" w:rsidP="00456D09"/>
          <w:p w:rsidR="004011BE" w:rsidRPr="0069362F" w:rsidRDefault="004011BE" w:rsidP="00920E86">
            <w:pPr>
              <w:jc w:val="right"/>
            </w:pPr>
            <w:r w:rsidRPr="0069362F">
              <w:t xml:space="preserve">Bremerhaven, </w:t>
            </w:r>
            <w:r w:rsidR="00920E86">
              <w:rPr>
                <w:rFonts w:cs="Arial"/>
                <w:szCs w:val="22"/>
              </w:rPr>
              <w:t>18.10.2012</w:t>
            </w:r>
          </w:p>
        </w:tc>
      </w:tr>
    </w:tbl>
    <w:p w:rsidR="002B6533" w:rsidRPr="00EA4ABF" w:rsidRDefault="00E54AB6" w:rsidP="0069362F">
      <w:pPr>
        <w:rPr>
          <w:szCs w:val="22"/>
        </w:rPr>
      </w:pPr>
      <w:r w:rsidRPr="00EA4ABF">
        <w:rPr>
          <w:szCs w:val="22"/>
        </w:rPr>
        <w:t xml:space="preserve"> </w:t>
      </w:r>
    </w:p>
    <w:p w:rsidR="00E54AB6" w:rsidRPr="00EA4ABF" w:rsidRDefault="00E54AB6" w:rsidP="0069362F">
      <w:pPr>
        <w:rPr>
          <w:szCs w:val="22"/>
        </w:rPr>
      </w:pPr>
    </w:p>
    <w:p w:rsidR="00E54AB6" w:rsidRPr="00EA4ABF" w:rsidRDefault="00E54AB6" w:rsidP="0069362F">
      <w:pPr>
        <w:rPr>
          <w:szCs w:val="22"/>
        </w:rPr>
      </w:pPr>
    </w:p>
    <w:tbl>
      <w:tblPr>
        <w:tblW w:w="94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  <w:gridCol w:w="567"/>
        <w:gridCol w:w="1324"/>
        <w:gridCol w:w="3443"/>
      </w:tblGrid>
      <w:tr w:rsidR="009C0BA6" w:rsidRPr="00EA4ABF" w:rsidTr="00EA4AB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4"/>
            <w:tcMar>
              <w:top w:w="68" w:type="dxa"/>
              <w:bottom w:w="68" w:type="dxa"/>
            </w:tcMar>
          </w:tcPr>
          <w:p w:rsidR="009C0BA6" w:rsidRPr="00EA4ABF" w:rsidRDefault="00A84926" w:rsidP="00EA4ABF">
            <w:pPr>
              <w:jc w:val="left"/>
              <w:rPr>
                <w:b/>
                <w:szCs w:val="22"/>
              </w:rPr>
            </w:pPr>
            <w:r w:rsidRPr="00EA4ABF">
              <w:rPr>
                <w:b/>
                <w:spacing w:val="60"/>
                <w:szCs w:val="22"/>
              </w:rPr>
              <w:t xml:space="preserve">Mitteilung </w:t>
            </w:r>
            <w:r w:rsidR="009C0BA6" w:rsidRPr="00EA4ABF">
              <w:rPr>
                <w:b/>
                <w:spacing w:val="60"/>
                <w:szCs w:val="22"/>
              </w:rPr>
              <w:t>Nr</w:t>
            </w:r>
            <w:r w:rsidR="009C0BA6" w:rsidRPr="00EA4ABF">
              <w:rPr>
                <w:b/>
                <w:szCs w:val="22"/>
              </w:rPr>
              <w:t xml:space="preserve">. </w:t>
            </w:r>
            <w:r w:rsidR="00E23C27" w:rsidRPr="00EA4ABF">
              <w:rPr>
                <w:b/>
                <w:szCs w:val="22"/>
              </w:rPr>
              <w:t>MIT-</w:t>
            </w:r>
            <w:r w:rsidR="00EA4ABF">
              <w:rPr>
                <w:b/>
                <w:szCs w:val="22"/>
              </w:rPr>
              <w:t xml:space="preserve"> </w:t>
            </w:r>
            <w:r w:rsidR="00EA4ABF" w:rsidRPr="00EA4ABF">
              <w:rPr>
                <w:b/>
                <w:szCs w:val="22"/>
              </w:rPr>
              <w:t xml:space="preserve">     </w:t>
            </w:r>
            <w:r w:rsidR="00E23C27" w:rsidRPr="00EA4ABF">
              <w:rPr>
                <w:b/>
                <w:szCs w:val="22"/>
              </w:rPr>
              <w:t xml:space="preserve"> </w:t>
            </w:r>
            <w:bookmarkStart w:id="0" w:name="Text3"/>
            <w:r w:rsidR="00336951" w:rsidRPr="00EA4ABF">
              <w:rPr>
                <w:b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336951" w:rsidRPr="00EA4ABF">
              <w:rPr>
                <w:b/>
                <w:szCs w:val="22"/>
              </w:rPr>
              <w:instrText xml:space="preserve"> FORMTEXT </w:instrText>
            </w:r>
            <w:r w:rsidR="00747C52" w:rsidRPr="00EA4ABF">
              <w:rPr>
                <w:b/>
                <w:szCs w:val="22"/>
              </w:rPr>
            </w:r>
            <w:r w:rsidR="00336951" w:rsidRPr="00EA4ABF">
              <w:rPr>
                <w:b/>
                <w:szCs w:val="22"/>
              </w:rPr>
              <w:fldChar w:fldCharType="separate"/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szCs w:val="22"/>
              </w:rPr>
              <w:fldChar w:fldCharType="end"/>
            </w:r>
            <w:bookmarkEnd w:id="0"/>
            <w:r w:rsidR="00E23C27" w:rsidRPr="00EA4ABF">
              <w:rPr>
                <w:b/>
                <w:szCs w:val="22"/>
              </w:rPr>
              <w:t>/</w:t>
            </w:r>
            <w:bookmarkStart w:id="1" w:name="Text2"/>
            <w:r w:rsidR="00336951" w:rsidRPr="00EA4ABF">
              <w:rPr>
                <w:b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36951" w:rsidRPr="00EA4ABF">
              <w:rPr>
                <w:b/>
                <w:szCs w:val="22"/>
              </w:rPr>
              <w:instrText xml:space="preserve"> FORMTEXT </w:instrText>
            </w:r>
            <w:r w:rsidR="00747C52" w:rsidRPr="00EA4ABF">
              <w:rPr>
                <w:b/>
                <w:szCs w:val="22"/>
              </w:rPr>
            </w:r>
            <w:r w:rsidR="00336951" w:rsidRPr="00EA4ABF">
              <w:rPr>
                <w:b/>
                <w:szCs w:val="22"/>
              </w:rPr>
              <w:fldChar w:fldCharType="separate"/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szCs w:val="22"/>
              </w:rPr>
              <w:fldChar w:fldCharType="end"/>
            </w:r>
            <w:bookmarkEnd w:id="1"/>
            <w:r w:rsidR="00B828D6" w:rsidRPr="00EA4ABF">
              <w:rPr>
                <w:b/>
                <w:szCs w:val="22"/>
              </w:rPr>
              <w:t xml:space="preserve">  </w:t>
            </w:r>
            <w:r w:rsidR="00EA4ABF" w:rsidRPr="00EA4ABF">
              <w:rPr>
                <w:i/>
                <w:szCs w:val="22"/>
              </w:rPr>
              <w:t>(wird von 00 eingetragen)</w:t>
            </w:r>
          </w:p>
        </w:tc>
      </w:tr>
      <w:tr w:rsidR="00EA4ABF" w:rsidRPr="00EA4ABF" w:rsidTr="00EA4AB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678" w:type="dxa"/>
            <w:gridSpan w:val="2"/>
            <w:tcMar>
              <w:top w:w="68" w:type="dxa"/>
              <w:bottom w:w="68" w:type="dxa"/>
            </w:tcMar>
            <w:vAlign w:val="center"/>
          </w:tcPr>
          <w:p w:rsidR="00EA4ABF" w:rsidRPr="00EA4ABF" w:rsidRDefault="00EA4ABF" w:rsidP="00EA4ABF">
            <w:pPr>
              <w:spacing w:line="360" w:lineRule="auto"/>
              <w:rPr>
                <w:rFonts w:cs="Arial"/>
                <w:szCs w:val="22"/>
              </w:rPr>
            </w:pPr>
            <w:r w:rsidRPr="00EA4ABF">
              <w:rPr>
                <w:rFonts w:cs="Arial"/>
                <w:szCs w:val="22"/>
              </w:rPr>
              <w:t>zur Anfrage</w:t>
            </w:r>
            <w:r w:rsidR="00920E86">
              <w:rPr>
                <w:rFonts w:cs="Arial"/>
                <w:szCs w:val="22"/>
              </w:rPr>
              <w:t xml:space="preserve"> nach § 36</w:t>
            </w:r>
            <w:r w:rsidRPr="00EA4ABF">
              <w:rPr>
                <w:rFonts w:cs="Arial"/>
                <w:szCs w:val="22"/>
              </w:rPr>
              <w:t xml:space="preserve"> </w:t>
            </w:r>
            <w:proofErr w:type="spellStart"/>
            <w:r w:rsidRPr="00EA4ABF">
              <w:rPr>
                <w:rFonts w:cs="Arial"/>
                <w:szCs w:val="22"/>
              </w:rPr>
              <w:t>GOStVV</w:t>
            </w:r>
            <w:proofErr w:type="spellEnd"/>
            <w:r w:rsidRPr="00EA4ABF">
              <w:rPr>
                <w:rFonts w:cs="Arial"/>
                <w:szCs w:val="22"/>
              </w:rPr>
              <w:t xml:space="preserve"> </w:t>
            </w:r>
          </w:p>
          <w:p w:rsidR="00EA4ABF" w:rsidRPr="00EA4ABF" w:rsidRDefault="00920E86" w:rsidP="00EA4ABF">
            <w:pPr>
              <w:spacing w:line="360" w:lineRule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des</w:t>
            </w:r>
            <w:r w:rsidR="00EA4ABF" w:rsidRPr="00EA4ABF">
              <w:rPr>
                <w:rFonts w:cs="Arial"/>
                <w:szCs w:val="22"/>
              </w:rPr>
              <w:t xml:space="preserve"> Stadtverordneten </w:t>
            </w:r>
            <w:bookmarkStart w:id="2" w:name="Text6"/>
          </w:p>
          <w:p w:rsidR="00EA4ABF" w:rsidRPr="00EA4ABF" w:rsidRDefault="00920E86" w:rsidP="00EA4ABF">
            <w:pPr>
              <w:spacing w:line="360" w:lineRule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der Gruppe</w:t>
            </w:r>
            <w:bookmarkEnd w:id="2"/>
            <w:r w:rsidR="00EA4ABF" w:rsidRPr="00EA4ABF">
              <w:rPr>
                <w:rFonts w:cs="Arial"/>
                <w:szCs w:val="22"/>
              </w:rPr>
              <w:t xml:space="preserve"> </w:t>
            </w:r>
          </w:p>
          <w:p w:rsidR="00EA4ABF" w:rsidRPr="00EA4ABF" w:rsidRDefault="00EA4ABF" w:rsidP="00EA4ABF">
            <w:pPr>
              <w:spacing w:line="360" w:lineRule="auto"/>
              <w:rPr>
                <w:rFonts w:cs="Arial"/>
                <w:szCs w:val="22"/>
              </w:rPr>
            </w:pPr>
            <w:r w:rsidRPr="00EA4ABF">
              <w:rPr>
                <w:rFonts w:cs="Arial"/>
                <w:szCs w:val="22"/>
              </w:rPr>
              <w:t xml:space="preserve">vom </w:t>
            </w:r>
          </w:p>
          <w:p w:rsidR="00EA4ABF" w:rsidRPr="00EA4ABF" w:rsidRDefault="00EA4ABF" w:rsidP="00EA4ABF">
            <w:pPr>
              <w:spacing w:line="360" w:lineRule="auto"/>
              <w:rPr>
                <w:rFonts w:cs="Arial"/>
                <w:szCs w:val="22"/>
              </w:rPr>
            </w:pPr>
            <w:r w:rsidRPr="00EA4ABF">
              <w:rPr>
                <w:b/>
                <w:szCs w:val="22"/>
              </w:rPr>
              <w:t>Thema:</w:t>
            </w:r>
          </w:p>
        </w:tc>
        <w:tc>
          <w:tcPr>
            <w:tcW w:w="4767" w:type="dxa"/>
            <w:gridSpan w:val="2"/>
          </w:tcPr>
          <w:p w:rsidR="00EA4ABF" w:rsidRPr="008323A4" w:rsidRDefault="00920E86" w:rsidP="00EA4ABF">
            <w:pPr>
              <w:spacing w:line="360" w:lineRule="auto"/>
              <w:jc w:val="left"/>
              <w:rPr>
                <w:szCs w:val="22"/>
              </w:rPr>
            </w:pPr>
            <w:r>
              <w:rPr>
                <w:rFonts w:cs="Arial"/>
                <w:szCs w:val="22"/>
              </w:rPr>
              <w:t xml:space="preserve">AF </w:t>
            </w:r>
            <w:r w:rsidR="00EA4ABF" w:rsidRPr="00EA4ABF">
              <w:rPr>
                <w:rFonts w:cs="Arial"/>
                <w:szCs w:val="22"/>
              </w:rPr>
              <w:t xml:space="preserve">- </w:t>
            </w:r>
            <w:r>
              <w:rPr>
                <w:b/>
                <w:szCs w:val="22"/>
              </w:rPr>
              <w:t>33</w:t>
            </w:r>
            <w:r w:rsidR="00EA4ABF" w:rsidRPr="008323A4">
              <w:rPr>
                <w:rFonts w:cs="Arial"/>
                <w:szCs w:val="22"/>
              </w:rPr>
              <w:t>/</w:t>
            </w:r>
            <w:r>
              <w:rPr>
                <w:rFonts w:cs="Arial"/>
                <w:szCs w:val="22"/>
              </w:rPr>
              <w:t>2012</w:t>
            </w:r>
          </w:p>
          <w:p w:rsidR="00EA4ABF" w:rsidRPr="008323A4" w:rsidRDefault="00920E86" w:rsidP="00EA4ABF">
            <w:pPr>
              <w:spacing w:line="360" w:lineRule="auto"/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>Mark Ella</w:t>
            </w:r>
          </w:p>
          <w:p w:rsidR="00EA4ABF" w:rsidRPr="008323A4" w:rsidRDefault="00920E86" w:rsidP="00EA4ABF">
            <w:pPr>
              <w:spacing w:line="360" w:lineRule="auto"/>
              <w:jc w:val="left"/>
              <w:rPr>
                <w:b/>
                <w:szCs w:val="22"/>
              </w:rPr>
            </w:pPr>
            <w:proofErr w:type="spellStart"/>
            <w:r>
              <w:rPr>
                <w:b/>
                <w:szCs w:val="22"/>
              </w:rPr>
              <w:t>Bremerhavenfraktion</w:t>
            </w:r>
            <w:proofErr w:type="spellEnd"/>
          </w:p>
          <w:p w:rsidR="00EA4ABF" w:rsidRPr="008323A4" w:rsidRDefault="00920E86" w:rsidP="00521811">
            <w:pPr>
              <w:spacing w:line="360" w:lineRule="auto"/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>30.08.2012</w:t>
            </w:r>
          </w:p>
          <w:p w:rsidR="00521811" w:rsidRPr="00EA4ABF" w:rsidRDefault="00920E86" w:rsidP="00521811">
            <w:pPr>
              <w:spacing w:line="360" w:lineRule="auto"/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>Bürgerbeteiligung</w:t>
            </w:r>
          </w:p>
        </w:tc>
      </w:tr>
      <w:tr w:rsidR="009C0BA6" w:rsidRPr="008323A4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111" w:type="dxa"/>
            <w:tcMar>
              <w:top w:w="68" w:type="dxa"/>
              <w:bottom w:w="68" w:type="dxa"/>
            </w:tcMar>
            <w:vAlign w:val="center"/>
          </w:tcPr>
          <w:p w:rsidR="009C0BA6" w:rsidRPr="008323A4" w:rsidRDefault="009C0BA6" w:rsidP="0069362F">
            <w:pPr>
              <w:rPr>
                <w:szCs w:val="22"/>
              </w:rPr>
            </w:pPr>
            <w:r w:rsidRPr="008323A4">
              <w:rPr>
                <w:szCs w:val="22"/>
              </w:rPr>
              <w:t>Beratung in öffentlicher Si</w:t>
            </w:r>
            <w:r w:rsidRPr="008323A4">
              <w:rPr>
                <w:szCs w:val="22"/>
              </w:rPr>
              <w:t>t</w:t>
            </w:r>
            <w:r w:rsidRPr="008323A4">
              <w:rPr>
                <w:szCs w:val="22"/>
              </w:rPr>
              <w:t>zung:</w:t>
            </w:r>
          </w:p>
        </w:tc>
        <w:tc>
          <w:tcPr>
            <w:tcW w:w="1891" w:type="dxa"/>
            <w:gridSpan w:val="2"/>
            <w:vAlign w:val="center"/>
          </w:tcPr>
          <w:p w:rsidR="009C0BA6" w:rsidRPr="008323A4" w:rsidRDefault="00EA4ABF" w:rsidP="009C0BA6">
            <w:pPr>
              <w:jc w:val="center"/>
              <w:rPr>
                <w:b/>
                <w:szCs w:val="22"/>
              </w:rPr>
            </w:pPr>
            <w:r w:rsidRPr="008323A4">
              <w:rPr>
                <w:b/>
                <w:szCs w:val="22"/>
              </w:rPr>
              <w:t>Ja</w:t>
            </w:r>
          </w:p>
        </w:tc>
        <w:tc>
          <w:tcPr>
            <w:tcW w:w="3443" w:type="dxa"/>
            <w:tcMar>
              <w:top w:w="68" w:type="dxa"/>
              <w:bottom w:w="68" w:type="dxa"/>
            </w:tcMar>
            <w:vAlign w:val="center"/>
          </w:tcPr>
          <w:p w:rsidR="009C0BA6" w:rsidRPr="008323A4" w:rsidRDefault="009C0BA6" w:rsidP="00920E86">
            <w:pPr>
              <w:jc w:val="right"/>
              <w:rPr>
                <w:szCs w:val="22"/>
              </w:rPr>
            </w:pPr>
            <w:r w:rsidRPr="008323A4">
              <w:rPr>
                <w:szCs w:val="22"/>
              </w:rPr>
              <w:t xml:space="preserve">Anzahl Anlagen: </w:t>
            </w:r>
            <w:r w:rsidR="00920E86">
              <w:rPr>
                <w:snapToGrid w:val="0"/>
                <w:szCs w:val="22"/>
              </w:rPr>
              <w:t>0</w:t>
            </w:r>
          </w:p>
        </w:tc>
      </w:tr>
    </w:tbl>
    <w:p w:rsidR="00E54AB6" w:rsidRPr="008323A4" w:rsidRDefault="00E54AB6" w:rsidP="0069362F">
      <w:pPr>
        <w:rPr>
          <w:szCs w:val="22"/>
        </w:rPr>
      </w:pPr>
    </w:p>
    <w:p w:rsidR="00336951" w:rsidRPr="008323A4" w:rsidRDefault="00336951" w:rsidP="0069362F"/>
    <w:p w:rsidR="00336951" w:rsidRPr="008323A4" w:rsidRDefault="00336951" w:rsidP="0069362F"/>
    <w:p w:rsidR="00E23C27" w:rsidRPr="00920E86" w:rsidRDefault="00E23C27" w:rsidP="00E23C27">
      <w:pPr>
        <w:rPr>
          <w:rFonts w:cs="Arial"/>
          <w:b/>
          <w:szCs w:val="22"/>
        </w:rPr>
      </w:pPr>
      <w:bookmarkStart w:id="3" w:name="VLGBeschlText__START__26094"/>
      <w:bookmarkEnd w:id="3"/>
      <w:r w:rsidRPr="008323A4">
        <w:rPr>
          <w:rFonts w:cs="Arial"/>
          <w:b/>
          <w:szCs w:val="22"/>
        </w:rPr>
        <w:t xml:space="preserve">I. </w:t>
      </w:r>
      <w:r w:rsidRPr="00920E86">
        <w:rPr>
          <w:rFonts w:cs="Arial"/>
          <w:b/>
          <w:szCs w:val="22"/>
        </w:rPr>
        <w:t>Die Anfrage lautet:</w:t>
      </w:r>
    </w:p>
    <w:p w:rsidR="00E23C27" w:rsidRPr="00920E86" w:rsidRDefault="00E23C27" w:rsidP="00E23C27">
      <w:pPr>
        <w:rPr>
          <w:rFonts w:cs="Arial"/>
          <w:szCs w:val="22"/>
        </w:rPr>
      </w:pPr>
    </w:p>
    <w:p w:rsidR="00920E86" w:rsidRPr="00920E86" w:rsidRDefault="00920E86" w:rsidP="00920E86">
      <w:pPr>
        <w:shd w:val="clear" w:color="auto" w:fill="FFFFFF"/>
        <w:rPr>
          <w:rFonts w:cs="Arial"/>
          <w:szCs w:val="22"/>
        </w:rPr>
      </w:pPr>
      <w:r w:rsidRPr="00920E86">
        <w:rPr>
          <w:rFonts w:cs="Arial"/>
          <w:szCs w:val="22"/>
        </w:rPr>
        <w:t>Di</w:t>
      </w:r>
      <w:r w:rsidR="00E73041">
        <w:rPr>
          <w:rFonts w:cs="Arial"/>
          <w:szCs w:val="22"/>
        </w:rPr>
        <w:t>e Diskussion der letzten Monate</w:t>
      </w:r>
      <w:r w:rsidRPr="00920E86">
        <w:rPr>
          <w:rFonts w:cs="Arial"/>
          <w:szCs w:val="22"/>
        </w:rPr>
        <w:t xml:space="preserve"> um eine weitere Stärkung der Bürgerbeteiligung in Breme</w:t>
      </w:r>
      <w:r w:rsidRPr="00920E86">
        <w:rPr>
          <w:rFonts w:cs="Arial"/>
          <w:szCs w:val="22"/>
        </w:rPr>
        <w:t>r</w:t>
      </w:r>
      <w:r w:rsidRPr="00920E86">
        <w:rPr>
          <w:rFonts w:cs="Arial"/>
          <w:szCs w:val="22"/>
        </w:rPr>
        <w:t>haven – auch über den gesetzlichen vorgesehenen Rahmen hinaus – hat g</w:t>
      </w:r>
      <w:r w:rsidRPr="00920E86">
        <w:rPr>
          <w:rFonts w:cs="Arial"/>
          <w:szCs w:val="22"/>
        </w:rPr>
        <w:t>e</w:t>
      </w:r>
      <w:r w:rsidRPr="00920E86">
        <w:rPr>
          <w:rFonts w:cs="Arial"/>
          <w:szCs w:val="22"/>
        </w:rPr>
        <w:t>zeigt, dass dieses ein wichtiges Anliegen der Mitglieder der Stadtverordnetenversam</w:t>
      </w:r>
      <w:r w:rsidRPr="00920E86">
        <w:rPr>
          <w:rFonts w:cs="Arial"/>
          <w:szCs w:val="22"/>
        </w:rPr>
        <w:t>m</w:t>
      </w:r>
      <w:r w:rsidRPr="00920E86">
        <w:rPr>
          <w:rFonts w:cs="Arial"/>
          <w:szCs w:val="22"/>
        </w:rPr>
        <w:t xml:space="preserve">lung ist. </w:t>
      </w:r>
    </w:p>
    <w:p w:rsidR="00920E86" w:rsidRPr="00920E86" w:rsidRDefault="00920E86" w:rsidP="00920E86">
      <w:pPr>
        <w:shd w:val="clear" w:color="auto" w:fill="FFFFFF"/>
        <w:rPr>
          <w:rFonts w:cs="Arial"/>
          <w:szCs w:val="22"/>
        </w:rPr>
      </w:pPr>
    </w:p>
    <w:p w:rsidR="00920E86" w:rsidRPr="00920E86" w:rsidRDefault="00920E86" w:rsidP="00920E86">
      <w:pPr>
        <w:shd w:val="clear" w:color="auto" w:fill="FFFFFF"/>
        <w:rPr>
          <w:rFonts w:cs="Arial"/>
          <w:szCs w:val="22"/>
        </w:rPr>
      </w:pPr>
      <w:r w:rsidRPr="00920E86">
        <w:rPr>
          <w:rFonts w:cs="Arial"/>
          <w:szCs w:val="22"/>
        </w:rPr>
        <w:t>Die Erfahrung aus dem Beteiligungsverfahren zum Thema „Klimastadt Bremerhaven“ im Jan</w:t>
      </w:r>
      <w:r w:rsidRPr="00920E86">
        <w:rPr>
          <w:rFonts w:cs="Arial"/>
          <w:szCs w:val="22"/>
        </w:rPr>
        <w:t>u</w:t>
      </w:r>
      <w:r w:rsidRPr="00920E86">
        <w:rPr>
          <w:rFonts w:cs="Arial"/>
          <w:szCs w:val="22"/>
        </w:rPr>
        <w:t>ar 2012 hat allerdings gezeigt, dass es bislang noch nicht gelungen ist, ausreichend Transp</w:t>
      </w:r>
      <w:r w:rsidRPr="00920E86">
        <w:rPr>
          <w:rFonts w:cs="Arial"/>
          <w:szCs w:val="22"/>
        </w:rPr>
        <w:t>a</w:t>
      </w:r>
      <w:r w:rsidRPr="00920E86">
        <w:rPr>
          <w:rFonts w:cs="Arial"/>
          <w:szCs w:val="22"/>
        </w:rPr>
        <w:t>renz zu schaffen und ein Vertrauensverhältnis zwischen der Bürgerschaft, Verwaltung und Pol</w:t>
      </w:r>
      <w:r w:rsidRPr="00920E86">
        <w:rPr>
          <w:rFonts w:cs="Arial"/>
          <w:szCs w:val="22"/>
        </w:rPr>
        <w:t>i</w:t>
      </w:r>
      <w:r w:rsidRPr="00920E86">
        <w:rPr>
          <w:rFonts w:cs="Arial"/>
          <w:szCs w:val="22"/>
        </w:rPr>
        <w:t>tik aufzubauen, die eine erfolgsversprechende Umsetzung eines solchen Vorhabens ermö</w:t>
      </w:r>
      <w:r w:rsidRPr="00920E86">
        <w:rPr>
          <w:rFonts w:cs="Arial"/>
          <w:szCs w:val="22"/>
        </w:rPr>
        <w:t>g</w:t>
      </w:r>
      <w:r w:rsidRPr="00920E86">
        <w:rPr>
          <w:rFonts w:cs="Arial"/>
          <w:szCs w:val="22"/>
        </w:rPr>
        <w:t>licht.</w:t>
      </w:r>
    </w:p>
    <w:p w:rsidR="00920E86" w:rsidRPr="00920E86" w:rsidRDefault="00920E86" w:rsidP="00920E86">
      <w:pPr>
        <w:shd w:val="clear" w:color="auto" w:fill="FFFFFF"/>
        <w:rPr>
          <w:rFonts w:cs="Arial"/>
          <w:szCs w:val="22"/>
        </w:rPr>
      </w:pPr>
    </w:p>
    <w:p w:rsidR="00920E86" w:rsidRPr="00920E86" w:rsidRDefault="00920E86" w:rsidP="00920E86">
      <w:pPr>
        <w:shd w:val="clear" w:color="auto" w:fill="FFFFFF"/>
        <w:rPr>
          <w:rFonts w:cs="Arial"/>
          <w:szCs w:val="22"/>
        </w:rPr>
      </w:pPr>
      <w:r w:rsidRPr="00920E86">
        <w:rPr>
          <w:rFonts w:cs="Arial"/>
          <w:szCs w:val="22"/>
        </w:rPr>
        <w:t xml:space="preserve">Eine entsprechende Beteiligungskultur und damit eine mitgestaltende Bürgerbeteiligung an kommunalen Planungs- und Entscheidungsprozessen kann nur erreicht werden, wenn eine verantwortungsvolle Koordinierung und Kooperation im Magistrat erfolgt. </w:t>
      </w:r>
    </w:p>
    <w:p w:rsidR="00920E86" w:rsidRPr="00920E86" w:rsidRDefault="00920E86" w:rsidP="00920E86">
      <w:pPr>
        <w:shd w:val="clear" w:color="auto" w:fill="FFFFFF"/>
        <w:rPr>
          <w:rFonts w:cs="Arial"/>
          <w:szCs w:val="22"/>
        </w:rPr>
      </w:pPr>
    </w:p>
    <w:p w:rsidR="00920E86" w:rsidRPr="00920E86" w:rsidRDefault="00920E86" w:rsidP="00920E86">
      <w:pPr>
        <w:shd w:val="clear" w:color="auto" w:fill="FFFFFF"/>
        <w:rPr>
          <w:rFonts w:cs="Arial"/>
          <w:szCs w:val="22"/>
        </w:rPr>
      </w:pPr>
    </w:p>
    <w:p w:rsidR="00920E86" w:rsidRPr="00920E86" w:rsidRDefault="00920E86" w:rsidP="00920E86">
      <w:pPr>
        <w:shd w:val="clear" w:color="auto" w:fill="FFFFFF"/>
        <w:rPr>
          <w:rFonts w:cs="Arial"/>
          <w:szCs w:val="22"/>
        </w:rPr>
      </w:pPr>
      <w:r w:rsidRPr="00920E86">
        <w:rPr>
          <w:rFonts w:cs="Arial"/>
          <w:szCs w:val="22"/>
        </w:rPr>
        <w:t>Wir fragen den Magistrat:</w:t>
      </w:r>
    </w:p>
    <w:p w:rsidR="00920E86" w:rsidRPr="00920E86" w:rsidRDefault="00920E86" w:rsidP="00920E86">
      <w:pPr>
        <w:shd w:val="clear" w:color="auto" w:fill="FFFFFF"/>
        <w:rPr>
          <w:rFonts w:cs="Arial"/>
          <w:szCs w:val="22"/>
        </w:rPr>
      </w:pPr>
    </w:p>
    <w:p w:rsidR="00920E86" w:rsidRPr="00920E86" w:rsidRDefault="00920E86" w:rsidP="00E73041">
      <w:pPr>
        <w:pStyle w:val="Listenabsatz"/>
        <w:numPr>
          <w:ilvl w:val="0"/>
          <w:numId w:val="4"/>
        </w:numPr>
        <w:rPr>
          <w:rFonts w:ascii="Arial" w:hAnsi="Arial" w:cs="Arial"/>
          <w:sz w:val="22"/>
          <w:szCs w:val="22"/>
          <w:lang w:val="de-DE"/>
        </w:rPr>
      </w:pPr>
      <w:r w:rsidRPr="00920E86">
        <w:rPr>
          <w:rFonts w:ascii="Arial" w:hAnsi="Arial" w:cs="Arial"/>
          <w:sz w:val="22"/>
          <w:szCs w:val="22"/>
          <w:lang w:val="de-DE"/>
        </w:rPr>
        <w:t>Bestehen für die Stadtverwaltung und den städtischen Eigenbetrieben kommunale Leitlinien oder ein gemeinsames Leitbild zur Bürgerbeteiligung? Wenn nicht: Wie wird die Notwendigkeit beurteilt, dera</w:t>
      </w:r>
      <w:r w:rsidRPr="00920E86">
        <w:rPr>
          <w:rFonts w:ascii="Arial" w:hAnsi="Arial" w:cs="Arial"/>
          <w:sz w:val="22"/>
          <w:szCs w:val="22"/>
          <w:lang w:val="de-DE"/>
        </w:rPr>
        <w:t>r</w:t>
      </w:r>
      <w:r w:rsidRPr="00920E86">
        <w:rPr>
          <w:rFonts w:ascii="Arial" w:hAnsi="Arial" w:cs="Arial"/>
          <w:sz w:val="22"/>
          <w:szCs w:val="22"/>
          <w:lang w:val="de-DE"/>
        </w:rPr>
        <w:t xml:space="preserve">tige Grundsätze zu erarbeiten? </w:t>
      </w:r>
    </w:p>
    <w:p w:rsidR="00920E86" w:rsidRPr="00920E86" w:rsidRDefault="00920E86" w:rsidP="00920E86">
      <w:pPr>
        <w:pStyle w:val="Listenabsatz"/>
        <w:rPr>
          <w:rFonts w:ascii="Arial" w:hAnsi="Arial" w:cs="Arial"/>
          <w:sz w:val="22"/>
          <w:szCs w:val="22"/>
          <w:lang w:val="de-DE"/>
        </w:rPr>
      </w:pPr>
    </w:p>
    <w:p w:rsidR="00920E86" w:rsidRPr="00920E86" w:rsidRDefault="00920E86" w:rsidP="00E73041">
      <w:pPr>
        <w:widowControl/>
        <w:numPr>
          <w:ilvl w:val="0"/>
          <w:numId w:val="4"/>
        </w:numPr>
        <w:jc w:val="left"/>
        <w:rPr>
          <w:rFonts w:cs="Arial"/>
          <w:szCs w:val="22"/>
        </w:rPr>
      </w:pPr>
      <w:r w:rsidRPr="00920E86">
        <w:rPr>
          <w:rFonts w:cs="Arial"/>
          <w:szCs w:val="22"/>
        </w:rPr>
        <w:t>Welche konkreten Maßnahmen sind im Bereich der Bürgerbeteiligung und zur U</w:t>
      </w:r>
      <w:r w:rsidRPr="00920E86">
        <w:rPr>
          <w:rFonts w:cs="Arial"/>
          <w:szCs w:val="22"/>
        </w:rPr>
        <w:t>m</w:t>
      </w:r>
      <w:r w:rsidRPr="00920E86">
        <w:rPr>
          <w:rFonts w:cs="Arial"/>
          <w:szCs w:val="22"/>
        </w:rPr>
        <w:t xml:space="preserve">setzung eines Leitbildes kurz- und mittelfristig geplant? </w:t>
      </w:r>
    </w:p>
    <w:p w:rsidR="00920E86" w:rsidRPr="00920E86" w:rsidRDefault="00920E86" w:rsidP="00920E86">
      <w:pPr>
        <w:pStyle w:val="Listenabsatz"/>
        <w:rPr>
          <w:rFonts w:ascii="Arial" w:hAnsi="Arial" w:cs="Arial"/>
          <w:sz w:val="22"/>
          <w:szCs w:val="22"/>
          <w:lang w:val="de-DE"/>
        </w:rPr>
      </w:pPr>
    </w:p>
    <w:p w:rsidR="00920E86" w:rsidRPr="00920E86" w:rsidRDefault="00920E86" w:rsidP="00E73041">
      <w:pPr>
        <w:widowControl/>
        <w:numPr>
          <w:ilvl w:val="0"/>
          <w:numId w:val="4"/>
        </w:numPr>
        <w:jc w:val="left"/>
        <w:rPr>
          <w:rFonts w:cs="Arial"/>
          <w:szCs w:val="22"/>
        </w:rPr>
      </w:pPr>
      <w:r w:rsidRPr="00920E86">
        <w:rPr>
          <w:rFonts w:cs="Arial"/>
          <w:szCs w:val="22"/>
        </w:rPr>
        <w:t>Welche generellen Konzepte gibt es, um das Internet für die Information und Beteil</w:t>
      </w:r>
      <w:r w:rsidRPr="00920E86">
        <w:rPr>
          <w:rFonts w:cs="Arial"/>
          <w:szCs w:val="22"/>
        </w:rPr>
        <w:t>i</w:t>
      </w:r>
      <w:r w:rsidRPr="00920E86">
        <w:rPr>
          <w:rFonts w:cs="Arial"/>
          <w:szCs w:val="22"/>
        </w:rPr>
        <w:t>gung von Bürgern stärker zu nutzen und auf dem Stand der Entwicklungen zu ha</w:t>
      </w:r>
      <w:r w:rsidRPr="00920E86">
        <w:rPr>
          <w:rFonts w:cs="Arial"/>
          <w:szCs w:val="22"/>
        </w:rPr>
        <w:t>l</w:t>
      </w:r>
      <w:r w:rsidRPr="00920E86">
        <w:rPr>
          <w:rFonts w:cs="Arial"/>
          <w:szCs w:val="22"/>
        </w:rPr>
        <w:t xml:space="preserve">ten?  </w:t>
      </w:r>
    </w:p>
    <w:p w:rsidR="00920E86" w:rsidRPr="00920E86" w:rsidRDefault="00920E86" w:rsidP="00920E86">
      <w:pPr>
        <w:pStyle w:val="Listenabsatz"/>
        <w:rPr>
          <w:rFonts w:ascii="Arial" w:hAnsi="Arial" w:cs="Arial"/>
          <w:sz w:val="22"/>
          <w:szCs w:val="22"/>
          <w:lang w:val="de-DE"/>
        </w:rPr>
      </w:pPr>
    </w:p>
    <w:p w:rsidR="00920E86" w:rsidRPr="00920E86" w:rsidRDefault="00920E86" w:rsidP="00E73041">
      <w:pPr>
        <w:widowControl/>
        <w:numPr>
          <w:ilvl w:val="0"/>
          <w:numId w:val="4"/>
        </w:numPr>
        <w:jc w:val="left"/>
        <w:rPr>
          <w:rFonts w:cs="Arial"/>
          <w:szCs w:val="22"/>
        </w:rPr>
      </w:pPr>
      <w:r w:rsidRPr="00920E86">
        <w:rPr>
          <w:rFonts w:cs="Arial"/>
          <w:szCs w:val="22"/>
        </w:rPr>
        <w:t>Wie bewertet der Magistrat das durchgeführte Verfahren der Bürgerbefragung zur „Klimastadt Bremerhaven“ und welche Vorstellungen zur Verbesserung dieser Mö</w:t>
      </w:r>
      <w:r w:rsidRPr="00920E86">
        <w:rPr>
          <w:rFonts w:cs="Arial"/>
          <w:szCs w:val="22"/>
        </w:rPr>
        <w:t>g</w:t>
      </w:r>
      <w:r w:rsidRPr="00920E86">
        <w:rPr>
          <w:rFonts w:cs="Arial"/>
          <w:szCs w:val="22"/>
        </w:rPr>
        <w:t>lichkeit der Bürgerbeteiligung bestehen auf Seiten des Magistrats?</w:t>
      </w:r>
    </w:p>
    <w:p w:rsidR="00920E86" w:rsidRPr="00920E86" w:rsidRDefault="00920E86" w:rsidP="00920E86">
      <w:pPr>
        <w:pStyle w:val="Listenabsatz"/>
        <w:rPr>
          <w:rFonts w:ascii="Arial" w:hAnsi="Arial" w:cs="Arial"/>
          <w:sz w:val="22"/>
          <w:szCs w:val="22"/>
          <w:lang w:val="de-DE"/>
        </w:rPr>
      </w:pPr>
    </w:p>
    <w:p w:rsidR="00920E86" w:rsidRPr="00920E86" w:rsidRDefault="00920E86" w:rsidP="00E73041">
      <w:pPr>
        <w:widowControl/>
        <w:numPr>
          <w:ilvl w:val="0"/>
          <w:numId w:val="4"/>
        </w:numPr>
        <w:jc w:val="left"/>
        <w:rPr>
          <w:rFonts w:cs="Arial"/>
          <w:szCs w:val="22"/>
        </w:rPr>
      </w:pPr>
      <w:r w:rsidRPr="00920E86">
        <w:rPr>
          <w:rFonts w:cs="Arial"/>
          <w:szCs w:val="22"/>
        </w:rPr>
        <w:t>Welche Daten liegen zur Online Bürgerbefragung in diesem Bereich, insbesondere in Bezug auf die Beteiligung, an der Zahl der eingereichten Anregungen und Vo</w:t>
      </w:r>
      <w:r w:rsidRPr="00920E86">
        <w:rPr>
          <w:rFonts w:cs="Arial"/>
          <w:szCs w:val="22"/>
        </w:rPr>
        <w:t>r</w:t>
      </w:r>
      <w:r w:rsidRPr="00920E86">
        <w:rPr>
          <w:rFonts w:cs="Arial"/>
          <w:szCs w:val="22"/>
        </w:rPr>
        <w:lastRenderedPageBreak/>
        <w:t>schläge und deren Umsetzung (z. B. Einführung einer Straßenbahn), vor? Wie we</w:t>
      </w:r>
      <w:r w:rsidRPr="00920E86">
        <w:rPr>
          <w:rFonts w:cs="Arial"/>
          <w:szCs w:val="22"/>
        </w:rPr>
        <w:t>r</w:t>
      </w:r>
      <w:r w:rsidRPr="00920E86">
        <w:rPr>
          <w:rFonts w:cs="Arial"/>
          <w:szCs w:val="22"/>
        </w:rPr>
        <w:t>den diese Daten von Seiten des Magistrats bewertet?</w:t>
      </w:r>
    </w:p>
    <w:p w:rsidR="00920E86" w:rsidRPr="00920E86" w:rsidRDefault="00920E86" w:rsidP="00920E86">
      <w:pPr>
        <w:pStyle w:val="Listenabsatz"/>
        <w:rPr>
          <w:rFonts w:ascii="Arial" w:hAnsi="Arial" w:cs="Arial"/>
          <w:sz w:val="22"/>
          <w:szCs w:val="22"/>
        </w:rPr>
      </w:pPr>
    </w:p>
    <w:p w:rsidR="00920E86" w:rsidRPr="00920E86" w:rsidRDefault="00920E86" w:rsidP="00E73041">
      <w:pPr>
        <w:widowControl/>
        <w:numPr>
          <w:ilvl w:val="0"/>
          <w:numId w:val="4"/>
        </w:numPr>
        <w:jc w:val="left"/>
        <w:rPr>
          <w:rFonts w:cs="Arial"/>
          <w:szCs w:val="22"/>
        </w:rPr>
      </w:pPr>
      <w:r w:rsidRPr="00920E86">
        <w:rPr>
          <w:rFonts w:cs="Arial"/>
          <w:szCs w:val="22"/>
        </w:rPr>
        <w:t>Welche Vorstellungen / Ideen bestehen auf Seiten des Magistrats, wie die Planu</w:t>
      </w:r>
      <w:r w:rsidRPr="00920E86">
        <w:rPr>
          <w:rFonts w:cs="Arial"/>
          <w:szCs w:val="22"/>
        </w:rPr>
        <w:t>n</w:t>
      </w:r>
      <w:r w:rsidRPr="00920E86">
        <w:rPr>
          <w:rFonts w:cs="Arial"/>
          <w:szCs w:val="22"/>
        </w:rPr>
        <w:t>gen, Durchführungen und Bewertungen von Bürgerbeteiligungsverfahren verbessert werden können?</w:t>
      </w:r>
    </w:p>
    <w:p w:rsidR="00920E86" w:rsidRPr="00920E86" w:rsidRDefault="00920E86" w:rsidP="00920E86">
      <w:pPr>
        <w:pStyle w:val="Listenabsatz"/>
        <w:rPr>
          <w:rFonts w:ascii="Arial" w:hAnsi="Arial" w:cs="Arial"/>
          <w:sz w:val="22"/>
          <w:szCs w:val="22"/>
          <w:lang w:val="de-DE"/>
        </w:rPr>
      </w:pPr>
    </w:p>
    <w:p w:rsidR="00920E86" w:rsidRPr="00920E86" w:rsidRDefault="00920E86" w:rsidP="00E73041">
      <w:pPr>
        <w:widowControl/>
        <w:numPr>
          <w:ilvl w:val="0"/>
          <w:numId w:val="4"/>
        </w:numPr>
        <w:jc w:val="left"/>
        <w:rPr>
          <w:rFonts w:cs="Arial"/>
          <w:szCs w:val="22"/>
        </w:rPr>
      </w:pPr>
      <w:r w:rsidRPr="00920E86">
        <w:rPr>
          <w:rFonts w:cs="Arial"/>
          <w:szCs w:val="22"/>
        </w:rPr>
        <w:t>Wie werden die Mitarbeiter/innen für Beteiligungsprojekte qualifiziert und wie erfolgt hier ein fachlicher Austausch über die Dezernatsgrenzen und Hierarchieebenen hi</w:t>
      </w:r>
      <w:r w:rsidRPr="00920E86">
        <w:rPr>
          <w:rFonts w:cs="Arial"/>
          <w:szCs w:val="22"/>
        </w:rPr>
        <w:t>n</w:t>
      </w:r>
      <w:r w:rsidRPr="00920E86">
        <w:rPr>
          <w:rFonts w:cs="Arial"/>
          <w:szCs w:val="22"/>
        </w:rPr>
        <w:t xml:space="preserve">aus? </w:t>
      </w:r>
    </w:p>
    <w:p w:rsidR="00920E86" w:rsidRPr="00920E86" w:rsidRDefault="00920E86" w:rsidP="00920E86">
      <w:pPr>
        <w:pStyle w:val="Listenabsatz"/>
        <w:rPr>
          <w:rFonts w:ascii="Arial" w:hAnsi="Arial" w:cs="Arial"/>
          <w:sz w:val="22"/>
          <w:szCs w:val="22"/>
          <w:lang w:val="de-DE"/>
        </w:rPr>
      </w:pPr>
    </w:p>
    <w:p w:rsidR="00920E86" w:rsidRPr="00920E86" w:rsidRDefault="00920E86" w:rsidP="00E73041">
      <w:pPr>
        <w:widowControl/>
        <w:numPr>
          <w:ilvl w:val="0"/>
          <w:numId w:val="4"/>
        </w:numPr>
        <w:jc w:val="left"/>
        <w:rPr>
          <w:rFonts w:cs="Arial"/>
          <w:szCs w:val="22"/>
        </w:rPr>
      </w:pPr>
      <w:r w:rsidRPr="00920E86">
        <w:rPr>
          <w:rFonts w:cs="Arial"/>
          <w:szCs w:val="22"/>
        </w:rPr>
        <w:t>Wie bewertet der Magistrat den bisherigen Verständigungsprozess in der Stadtve</w:t>
      </w:r>
      <w:r w:rsidRPr="00920E86">
        <w:rPr>
          <w:rFonts w:cs="Arial"/>
          <w:szCs w:val="22"/>
        </w:rPr>
        <w:t>r</w:t>
      </w:r>
      <w:r w:rsidRPr="00920E86">
        <w:rPr>
          <w:rFonts w:cs="Arial"/>
          <w:szCs w:val="22"/>
        </w:rPr>
        <w:t>ordnetenversammlung über Formen und Projekte der Bürgerbeteiligung?</w:t>
      </w:r>
    </w:p>
    <w:p w:rsidR="00920E86" w:rsidRPr="00920E86" w:rsidRDefault="00920E86" w:rsidP="00920E86">
      <w:pPr>
        <w:pStyle w:val="Listenabsatz"/>
        <w:rPr>
          <w:rFonts w:ascii="Arial" w:hAnsi="Arial" w:cs="Arial"/>
          <w:sz w:val="22"/>
          <w:szCs w:val="22"/>
          <w:lang w:val="de-DE"/>
        </w:rPr>
      </w:pPr>
    </w:p>
    <w:p w:rsidR="00920E86" w:rsidRPr="00920E86" w:rsidRDefault="00920E86" w:rsidP="00E73041">
      <w:pPr>
        <w:widowControl/>
        <w:numPr>
          <w:ilvl w:val="0"/>
          <w:numId w:val="4"/>
        </w:numPr>
        <w:jc w:val="left"/>
        <w:rPr>
          <w:rFonts w:cs="Arial"/>
          <w:szCs w:val="22"/>
        </w:rPr>
      </w:pPr>
      <w:r w:rsidRPr="00920E86">
        <w:rPr>
          <w:rFonts w:cs="Arial"/>
          <w:szCs w:val="22"/>
        </w:rPr>
        <w:t>Wie steht der Magistrat zu der Idee, zur Weiterentwicklung und zum Ausbau der Bürgerbeteiligung in der Stadt Bremerhaven verwaltungsseitig eine Arbeitsgruppe einzuse</w:t>
      </w:r>
      <w:r w:rsidRPr="00920E86">
        <w:rPr>
          <w:rFonts w:cs="Arial"/>
          <w:szCs w:val="22"/>
        </w:rPr>
        <w:t>t</w:t>
      </w:r>
      <w:r w:rsidRPr="00920E86">
        <w:rPr>
          <w:rFonts w:cs="Arial"/>
          <w:szCs w:val="22"/>
        </w:rPr>
        <w:t>zen?</w:t>
      </w:r>
    </w:p>
    <w:p w:rsidR="00920E86" w:rsidRPr="00920E86" w:rsidRDefault="00920E86" w:rsidP="00920E86">
      <w:pPr>
        <w:pStyle w:val="Listenabsatz"/>
        <w:rPr>
          <w:rFonts w:ascii="Arial" w:hAnsi="Arial" w:cs="Arial"/>
          <w:sz w:val="22"/>
          <w:szCs w:val="22"/>
          <w:lang w:val="de-DE"/>
        </w:rPr>
      </w:pPr>
    </w:p>
    <w:p w:rsidR="00920E86" w:rsidRPr="00920E86" w:rsidRDefault="00920E86" w:rsidP="00E73041">
      <w:pPr>
        <w:widowControl/>
        <w:numPr>
          <w:ilvl w:val="0"/>
          <w:numId w:val="4"/>
        </w:numPr>
        <w:jc w:val="left"/>
        <w:rPr>
          <w:rFonts w:cs="Arial"/>
          <w:szCs w:val="22"/>
        </w:rPr>
      </w:pPr>
      <w:r w:rsidRPr="00920E86">
        <w:rPr>
          <w:rFonts w:cs="Arial"/>
          <w:szCs w:val="22"/>
        </w:rPr>
        <w:t xml:space="preserve">Welche </w:t>
      </w:r>
      <w:proofErr w:type="spellStart"/>
      <w:r w:rsidRPr="00920E86">
        <w:rPr>
          <w:rFonts w:cs="Arial"/>
          <w:szCs w:val="22"/>
        </w:rPr>
        <w:t>Partizipative</w:t>
      </w:r>
      <w:proofErr w:type="spellEnd"/>
      <w:r w:rsidRPr="00920E86">
        <w:rPr>
          <w:rFonts w:cs="Arial"/>
          <w:szCs w:val="22"/>
        </w:rPr>
        <w:t xml:space="preserve"> Verfahren kann sich der Magistrat bei der Aufstellung von B</w:t>
      </w:r>
      <w:r w:rsidRPr="00920E86">
        <w:rPr>
          <w:rFonts w:cs="Arial"/>
          <w:szCs w:val="22"/>
        </w:rPr>
        <w:t>e</w:t>
      </w:r>
      <w:r w:rsidRPr="00920E86">
        <w:rPr>
          <w:rFonts w:cs="Arial"/>
          <w:szCs w:val="22"/>
        </w:rPr>
        <w:t>bauungsplänen, Rahmenplänen und anderen zentralen Entscheidungen im Bereich Stad</w:t>
      </w:r>
      <w:r w:rsidRPr="00920E86">
        <w:rPr>
          <w:rFonts w:cs="Arial"/>
          <w:szCs w:val="22"/>
        </w:rPr>
        <w:t>t</w:t>
      </w:r>
      <w:r w:rsidRPr="00920E86">
        <w:rPr>
          <w:rFonts w:cs="Arial"/>
          <w:szCs w:val="22"/>
        </w:rPr>
        <w:t>entwicklung zusätzlich zu den rechtlich notwendigen Verfahren vorstellen?</w:t>
      </w:r>
      <w:r w:rsidRPr="00920E86">
        <w:rPr>
          <w:rFonts w:cs="Arial"/>
          <w:szCs w:val="22"/>
        </w:rPr>
        <w:tab/>
      </w:r>
    </w:p>
    <w:p w:rsidR="00B41E34" w:rsidRPr="00920E86" w:rsidRDefault="00B41E34" w:rsidP="00E23C27">
      <w:pPr>
        <w:rPr>
          <w:rFonts w:cs="Arial"/>
          <w:szCs w:val="22"/>
        </w:rPr>
      </w:pPr>
    </w:p>
    <w:p w:rsidR="00B41E34" w:rsidRPr="008323A4" w:rsidRDefault="00B41E34" w:rsidP="00E23C27">
      <w:pPr>
        <w:rPr>
          <w:rFonts w:cs="Arial"/>
          <w:szCs w:val="22"/>
        </w:rPr>
      </w:pPr>
    </w:p>
    <w:p w:rsidR="00E23C27" w:rsidRPr="008323A4" w:rsidRDefault="00E23C27" w:rsidP="00E23C27">
      <w:pPr>
        <w:spacing w:after="120"/>
        <w:rPr>
          <w:rFonts w:cs="Arial"/>
          <w:b/>
          <w:szCs w:val="22"/>
        </w:rPr>
      </w:pPr>
      <w:r w:rsidRPr="008323A4">
        <w:rPr>
          <w:rFonts w:cs="Arial"/>
          <w:b/>
          <w:szCs w:val="22"/>
        </w:rPr>
        <w:t xml:space="preserve">II. Der Magistrat hat am </w:t>
      </w:r>
      <w:r w:rsidR="0020617D">
        <w:rPr>
          <w:rFonts w:cs="Arial"/>
          <w:b/>
          <w:szCs w:val="22"/>
        </w:rPr>
        <w:t>31.10</w:t>
      </w:r>
      <w:r w:rsidR="00920E86">
        <w:rPr>
          <w:rFonts w:cs="Arial"/>
          <w:b/>
          <w:szCs w:val="22"/>
        </w:rPr>
        <w:t>.2012</w:t>
      </w:r>
      <w:r w:rsidR="00EA4ABF" w:rsidRPr="008323A4">
        <w:rPr>
          <w:rFonts w:cs="Arial"/>
          <w:b/>
          <w:szCs w:val="22"/>
        </w:rPr>
        <w:t xml:space="preserve"> </w:t>
      </w:r>
      <w:r w:rsidR="00920E86">
        <w:rPr>
          <w:rFonts w:cs="Arial"/>
          <w:b/>
          <w:szCs w:val="22"/>
        </w:rPr>
        <w:t>beschlossen,</w:t>
      </w:r>
      <w:r w:rsidR="00521811">
        <w:rPr>
          <w:rFonts w:cs="Arial"/>
          <w:b/>
          <w:szCs w:val="22"/>
        </w:rPr>
        <w:t xml:space="preserve"> </w:t>
      </w:r>
      <w:r w:rsidRPr="008323A4">
        <w:rPr>
          <w:rFonts w:cs="Arial"/>
          <w:b/>
          <w:szCs w:val="22"/>
        </w:rPr>
        <w:t xml:space="preserve">die </w:t>
      </w:r>
      <w:r w:rsidR="00521811">
        <w:rPr>
          <w:rFonts w:cs="Arial"/>
          <w:b/>
          <w:szCs w:val="22"/>
        </w:rPr>
        <w:t xml:space="preserve">obige </w:t>
      </w:r>
      <w:r w:rsidRPr="008323A4">
        <w:rPr>
          <w:rFonts w:cs="Arial"/>
          <w:b/>
          <w:szCs w:val="22"/>
        </w:rPr>
        <w:t>Anfrage</w:t>
      </w:r>
      <w:r w:rsidR="00521811">
        <w:rPr>
          <w:rFonts w:cs="Arial"/>
          <w:b/>
          <w:szCs w:val="22"/>
        </w:rPr>
        <w:t xml:space="preserve"> </w:t>
      </w:r>
      <w:r w:rsidRPr="008323A4">
        <w:rPr>
          <w:rFonts w:cs="Arial"/>
          <w:b/>
          <w:szCs w:val="22"/>
        </w:rPr>
        <w:t>wie folgt zu bean</w:t>
      </w:r>
      <w:r w:rsidRPr="008323A4">
        <w:rPr>
          <w:rFonts w:cs="Arial"/>
          <w:b/>
          <w:szCs w:val="22"/>
        </w:rPr>
        <w:t>t</w:t>
      </w:r>
      <w:r w:rsidRPr="008323A4">
        <w:rPr>
          <w:rFonts w:cs="Arial"/>
          <w:b/>
          <w:szCs w:val="22"/>
        </w:rPr>
        <w:t>worten:</w:t>
      </w:r>
    </w:p>
    <w:p w:rsidR="00920E86" w:rsidRPr="00CC6E58" w:rsidRDefault="00920E86" w:rsidP="00920E86">
      <w:pPr>
        <w:rPr>
          <w:b/>
          <w:szCs w:val="22"/>
        </w:rPr>
      </w:pPr>
      <w:r>
        <w:rPr>
          <w:b/>
          <w:szCs w:val="22"/>
        </w:rPr>
        <w:t>zu</w:t>
      </w:r>
      <w:r w:rsidRPr="00CC6E58">
        <w:rPr>
          <w:b/>
          <w:szCs w:val="22"/>
        </w:rPr>
        <w:t xml:space="preserve"> 1</w:t>
      </w:r>
      <w:r>
        <w:rPr>
          <w:b/>
          <w:szCs w:val="22"/>
        </w:rPr>
        <w:t>.</w:t>
      </w:r>
    </w:p>
    <w:p w:rsidR="00920E86" w:rsidRPr="00CC6E58" w:rsidRDefault="00920E86" w:rsidP="00920E86">
      <w:pPr>
        <w:rPr>
          <w:rFonts w:cs="Arial"/>
          <w:szCs w:val="22"/>
        </w:rPr>
      </w:pPr>
      <w:r w:rsidRPr="00CC6E58">
        <w:rPr>
          <w:szCs w:val="22"/>
        </w:rPr>
        <w:t xml:space="preserve">Derzeit bestehen für die Stadtverwaltung und die städtischen Eigenbetriebe keine </w:t>
      </w:r>
      <w:r w:rsidRPr="00CC6E58">
        <w:rPr>
          <w:rFonts w:cs="Arial"/>
          <w:szCs w:val="22"/>
        </w:rPr>
        <w:t>kommun</w:t>
      </w:r>
      <w:r w:rsidRPr="00CC6E58">
        <w:rPr>
          <w:rFonts w:cs="Arial"/>
          <w:szCs w:val="22"/>
        </w:rPr>
        <w:t>a</w:t>
      </w:r>
      <w:r w:rsidRPr="00CC6E58">
        <w:rPr>
          <w:rFonts w:cs="Arial"/>
          <w:szCs w:val="22"/>
        </w:rPr>
        <w:t>len Leitlinien bzw. kein gemeinsames Leitbild zur Bürgerbeteiligung.</w:t>
      </w:r>
    </w:p>
    <w:p w:rsidR="00920E86" w:rsidRPr="00CC6E58" w:rsidRDefault="00920E86" w:rsidP="00920E86">
      <w:pPr>
        <w:rPr>
          <w:rFonts w:cs="Arial"/>
          <w:szCs w:val="22"/>
        </w:rPr>
      </w:pPr>
      <w:r>
        <w:rPr>
          <w:rFonts w:cs="Arial"/>
          <w:szCs w:val="22"/>
        </w:rPr>
        <w:t>Der Magistrat spricht sich</w:t>
      </w:r>
      <w:r w:rsidRPr="00CC6E58">
        <w:rPr>
          <w:rFonts w:cs="Arial"/>
          <w:szCs w:val="22"/>
        </w:rPr>
        <w:t xml:space="preserve"> dafür aus, die Kultur der Bürgerbeteiligung auf allen Ebenen zu fö</w:t>
      </w:r>
      <w:r w:rsidRPr="00CC6E58">
        <w:rPr>
          <w:rFonts w:cs="Arial"/>
          <w:szCs w:val="22"/>
        </w:rPr>
        <w:t>r</w:t>
      </w:r>
      <w:r w:rsidRPr="00CC6E58">
        <w:rPr>
          <w:rFonts w:cs="Arial"/>
          <w:szCs w:val="22"/>
        </w:rPr>
        <w:t xml:space="preserve">dern. </w:t>
      </w:r>
    </w:p>
    <w:p w:rsidR="00920E86" w:rsidRPr="00CC6E58" w:rsidRDefault="00920E86" w:rsidP="00920E86">
      <w:pPr>
        <w:autoSpaceDE w:val="0"/>
        <w:autoSpaceDN w:val="0"/>
        <w:adjustRightInd w:val="0"/>
        <w:rPr>
          <w:rFonts w:cs="Arial"/>
          <w:szCs w:val="22"/>
        </w:rPr>
      </w:pPr>
      <w:r w:rsidRPr="00CC6E58">
        <w:rPr>
          <w:rFonts w:cs="Arial"/>
          <w:szCs w:val="22"/>
        </w:rPr>
        <w:t>Der Magistrat weist daraufhin, dass bereits heute in der Stadt Bremerhaven wichtige Bürgerb</w:t>
      </w:r>
      <w:r w:rsidRPr="00CC6E58">
        <w:rPr>
          <w:rFonts w:cs="Arial"/>
          <w:szCs w:val="22"/>
        </w:rPr>
        <w:t>e</w:t>
      </w:r>
      <w:r w:rsidRPr="00CC6E58">
        <w:rPr>
          <w:rFonts w:cs="Arial"/>
          <w:szCs w:val="22"/>
        </w:rPr>
        <w:t>teiligungsprozesse bestehen. So gibt es seit</w:t>
      </w:r>
      <w:r>
        <w:rPr>
          <w:rFonts w:cs="Arial"/>
          <w:szCs w:val="22"/>
        </w:rPr>
        <w:t xml:space="preserve"> Ende 2008</w:t>
      </w:r>
      <w:r w:rsidRPr="00CC6E58">
        <w:rPr>
          <w:rFonts w:cs="Arial"/>
          <w:szCs w:val="22"/>
        </w:rPr>
        <w:t xml:space="preserve"> das kommunale Programm „Wohnen in Nachbarschaften“ (</w:t>
      </w:r>
      <w:proofErr w:type="spellStart"/>
      <w:r w:rsidRPr="00CC6E58">
        <w:rPr>
          <w:rFonts w:cs="Arial"/>
          <w:szCs w:val="22"/>
        </w:rPr>
        <w:t>WiN</w:t>
      </w:r>
      <w:proofErr w:type="spellEnd"/>
      <w:r w:rsidRPr="00CC6E58">
        <w:rPr>
          <w:rFonts w:cs="Arial"/>
          <w:szCs w:val="22"/>
        </w:rPr>
        <w:t xml:space="preserve">), das </w:t>
      </w:r>
      <w:r>
        <w:rPr>
          <w:rFonts w:cs="Arial"/>
          <w:szCs w:val="22"/>
        </w:rPr>
        <w:t xml:space="preserve">derzeit </w:t>
      </w:r>
      <w:r w:rsidRPr="00CC6E58">
        <w:rPr>
          <w:rFonts w:cs="Arial"/>
          <w:szCs w:val="22"/>
        </w:rPr>
        <w:t>mit einem finanziellen Volumen von jährlich 450.000 € ausg</w:t>
      </w:r>
      <w:r w:rsidRPr="00CC6E58">
        <w:rPr>
          <w:rFonts w:cs="Arial"/>
          <w:szCs w:val="22"/>
        </w:rPr>
        <w:t>e</w:t>
      </w:r>
      <w:r w:rsidRPr="00CC6E58">
        <w:rPr>
          <w:rFonts w:cs="Arial"/>
          <w:szCs w:val="22"/>
        </w:rPr>
        <w:t>stattet ist. Hier wird unter Mitwirkung und Mitverantwortung der Bürgerinnen und Bürger über die Verwendung lokaler Budgets zur Gestaltung der unmittelbaren Lebensumgebung en</w:t>
      </w:r>
      <w:r w:rsidRPr="00CC6E58">
        <w:rPr>
          <w:rFonts w:cs="Arial"/>
          <w:szCs w:val="22"/>
        </w:rPr>
        <w:t>t</w:t>
      </w:r>
      <w:r w:rsidRPr="00CC6E58">
        <w:rPr>
          <w:rFonts w:cs="Arial"/>
          <w:szCs w:val="22"/>
        </w:rPr>
        <w:t>schieden.</w:t>
      </w:r>
    </w:p>
    <w:p w:rsidR="00920E86" w:rsidRPr="00CC6E58" w:rsidRDefault="00920E86" w:rsidP="00920E86">
      <w:pPr>
        <w:autoSpaceDE w:val="0"/>
        <w:autoSpaceDN w:val="0"/>
        <w:adjustRightInd w:val="0"/>
        <w:rPr>
          <w:rFonts w:cs="Arial"/>
          <w:szCs w:val="22"/>
        </w:rPr>
      </w:pPr>
      <w:r w:rsidRPr="00CC6E58">
        <w:rPr>
          <w:rFonts w:cs="Arial"/>
          <w:szCs w:val="22"/>
        </w:rPr>
        <w:t>Die Bewohnerinnen und Bewohner Bremerhaven</w:t>
      </w:r>
      <w:r>
        <w:rPr>
          <w:rFonts w:cs="Arial"/>
          <w:szCs w:val="22"/>
        </w:rPr>
        <w:t>s</w:t>
      </w:r>
      <w:r w:rsidRPr="00CC6E58">
        <w:rPr>
          <w:rFonts w:cs="Arial"/>
          <w:szCs w:val="22"/>
        </w:rPr>
        <w:t xml:space="preserve"> sind an der detaillierten Verbesserung ihrer Quartiere mindestens so interessiert wie an der „großen“ Stadtpolitik. Daher findet eine wic</w:t>
      </w:r>
      <w:r w:rsidRPr="00CC6E58">
        <w:rPr>
          <w:rFonts w:cs="Arial"/>
          <w:szCs w:val="22"/>
        </w:rPr>
        <w:t>h</w:t>
      </w:r>
      <w:r w:rsidRPr="00CC6E58">
        <w:rPr>
          <w:rFonts w:cs="Arial"/>
          <w:szCs w:val="22"/>
        </w:rPr>
        <w:t>tige B</w:t>
      </w:r>
      <w:r w:rsidR="00E73041">
        <w:rPr>
          <w:rFonts w:cs="Arial"/>
          <w:szCs w:val="22"/>
        </w:rPr>
        <w:t>eteiligungskultur bereits heute</w:t>
      </w:r>
      <w:r w:rsidRPr="00CC6E58">
        <w:rPr>
          <w:rFonts w:cs="Arial"/>
          <w:szCs w:val="22"/>
        </w:rPr>
        <w:t xml:space="preserve"> in der Einbeziehung der Stadtteilkonferenz</w:t>
      </w:r>
      <w:r>
        <w:rPr>
          <w:rFonts w:cs="Arial"/>
          <w:szCs w:val="22"/>
        </w:rPr>
        <w:t>en</w:t>
      </w:r>
      <w:r w:rsidRPr="00CC6E58">
        <w:rPr>
          <w:rFonts w:cs="Arial"/>
          <w:szCs w:val="22"/>
        </w:rPr>
        <w:t xml:space="preserve"> bei wichtigen stadtteilbezogene</w:t>
      </w:r>
      <w:r>
        <w:rPr>
          <w:rFonts w:cs="Arial"/>
          <w:szCs w:val="22"/>
        </w:rPr>
        <w:t>n</w:t>
      </w:r>
      <w:r w:rsidRPr="00CC6E58">
        <w:rPr>
          <w:rFonts w:cs="Arial"/>
          <w:szCs w:val="22"/>
        </w:rPr>
        <w:t xml:space="preserve"> Vo</w:t>
      </w:r>
      <w:r w:rsidRPr="00CC6E58">
        <w:rPr>
          <w:rFonts w:cs="Arial"/>
          <w:szCs w:val="22"/>
        </w:rPr>
        <w:t>r</w:t>
      </w:r>
      <w:r w:rsidRPr="00CC6E58">
        <w:rPr>
          <w:rFonts w:cs="Arial"/>
          <w:szCs w:val="22"/>
        </w:rPr>
        <w:t>haben statt. Diese bewährte Form der Bürgerbeteiligung gilt es weiter zu stärken im Sinne eines demokratischen und sozial nachhaltigen Zusammenlebens.</w:t>
      </w:r>
    </w:p>
    <w:p w:rsidR="00920E86" w:rsidRPr="00CC6E58" w:rsidRDefault="00920E86" w:rsidP="00920E86">
      <w:pPr>
        <w:rPr>
          <w:rFonts w:cs="Arial"/>
          <w:szCs w:val="22"/>
        </w:rPr>
      </w:pPr>
    </w:p>
    <w:p w:rsidR="00920E86" w:rsidRPr="00CC6E58" w:rsidRDefault="00920E86" w:rsidP="00920E86">
      <w:pPr>
        <w:rPr>
          <w:rFonts w:cs="Arial"/>
          <w:b/>
          <w:szCs w:val="22"/>
        </w:rPr>
      </w:pPr>
      <w:r>
        <w:rPr>
          <w:rFonts w:cs="Arial"/>
          <w:b/>
          <w:szCs w:val="22"/>
        </w:rPr>
        <w:t>zu</w:t>
      </w:r>
      <w:r w:rsidRPr="00CC6E58">
        <w:rPr>
          <w:rFonts w:cs="Arial"/>
          <w:b/>
          <w:szCs w:val="22"/>
        </w:rPr>
        <w:t xml:space="preserve"> 2</w:t>
      </w:r>
      <w:r>
        <w:rPr>
          <w:rFonts w:cs="Arial"/>
          <w:b/>
          <w:szCs w:val="22"/>
        </w:rPr>
        <w:t>.</w:t>
      </w:r>
    </w:p>
    <w:p w:rsidR="00920E86" w:rsidRPr="00CC6E58" w:rsidRDefault="00920E86" w:rsidP="00920E86">
      <w:pPr>
        <w:autoSpaceDE w:val="0"/>
        <w:autoSpaceDN w:val="0"/>
        <w:adjustRightInd w:val="0"/>
        <w:rPr>
          <w:rFonts w:cs="Arial"/>
          <w:szCs w:val="22"/>
        </w:rPr>
      </w:pPr>
      <w:r w:rsidRPr="00CC6E58">
        <w:rPr>
          <w:rFonts w:cs="Arial"/>
          <w:szCs w:val="22"/>
        </w:rPr>
        <w:t>Der Magistrat strebt an, grundsätzlich Spielräume für neue Formen der bürgerschaftlichen Selbstorganisation zu ermöglichen, vorstellbar wären dabei: selbst organisierte Arbeit</w:t>
      </w:r>
      <w:r w:rsidRPr="00CC6E58">
        <w:rPr>
          <w:rFonts w:cs="Arial"/>
          <w:szCs w:val="22"/>
        </w:rPr>
        <w:t>s</w:t>
      </w:r>
      <w:r w:rsidRPr="00CC6E58">
        <w:rPr>
          <w:rFonts w:cs="Arial"/>
          <w:szCs w:val="22"/>
        </w:rPr>
        <w:t>kreise zur Stadtteilentwicklung, Runde Tische, lokale Foren der Moderation und Beratschlagung, Nachbarschaftsvereinbarungen zur Lösung von Konflikten. Auch sog. „Planungskonfere</w:t>
      </w:r>
      <w:r w:rsidRPr="00CC6E58">
        <w:rPr>
          <w:rFonts w:cs="Arial"/>
          <w:szCs w:val="22"/>
        </w:rPr>
        <w:t>n</w:t>
      </w:r>
      <w:r w:rsidRPr="00CC6E58">
        <w:rPr>
          <w:rFonts w:cs="Arial"/>
          <w:szCs w:val="22"/>
        </w:rPr>
        <w:t>zen“, bei denen Verwaltung, lokale Politik, Bürgerinnen und Bürger in einen gemeinsamen Dialog eintreten, können zentrale Elemente eines neuen Selbstverstän</w:t>
      </w:r>
      <w:r w:rsidRPr="00CC6E58">
        <w:rPr>
          <w:rFonts w:cs="Arial"/>
          <w:szCs w:val="22"/>
        </w:rPr>
        <w:t>d</w:t>
      </w:r>
      <w:r w:rsidRPr="00CC6E58">
        <w:rPr>
          <w:rFonts w:cs="Arial"/>
          <w:szCs w:val="22"/>
        </w:rPr>
        <w:t xml:space="preserve">nisses sein. </w:t>
      </w:r>
    </w:p>
    <w:p w:rsidR="00920E86" w:rsidRPr="00CC6E58" w:rsidRDefault="00920E86" w:rsidP="00920E86">
      <w:pPr>
        <w:autoSpaceDE w:val="0"/>
        <w:autoSpaceDN w:val="0"/>
        <w:adjustRightInd w:val="0"/>
        <w:rPr>
          <w:rFonts w:cs="Arial"/>
          <w:szCs w:val="22"/>
        </w:rPr>
      </w:pPr>
      <w:r w:rsidRPr="00CC6E58">
        <w:rPr>
          <w:rFonts w:cs="Arial"/>
          <w:szCs w:val="22"/>
        </w:rPr>
        <w:t>Die Erarbeitung von Stadtteilkonzepten und die erfolgreich erprobten Einwohnerversammlu</w:t>
      </w:r>
      <w:r w:rsidRPr="00CC6E58">
        <w:rPr>
          <w:rFonts w:cs="Arial"/>
          <w:szCs w:val="22"/>
        </w:rPr>
        <w:t>n</w:t>
      </w:r>
      <w:r w:rsidRPr="00CC6E58">
        <w:rPr>
          <w:rFonts w:cs="Arial"/>
          <w:szCs w:val="22"/>
        </w:rPr>
        <w:t xml:space="preserve">gen im Rahmen von </w:t>
      </w:r>
      <w:proofErr w:type="spellStart"/>
      <w:r w:rsidRPr="00CC6E58">
        <w:rPr>
          <w:rFonts w:cs="Arial"/>
          <w:szCs w:val="22"/>
        </w:rPr>
        <w:t>WiN</w:t>
      </w:r>
      <w:proofErr w:type="spellEnd"/>
      <w:r w:rsidRPr="00CC6E58">
        <w:rPr>
          <w:rFonts w:cs="Arial"/>
          <w:szCs w:val="22"/>
        </w:rPr>
        <w:t xml:space="preserve"> beschreiben weitere Handlungsfelder zur Stärkung des Gemeinw</w:t>
      </w:r>
      <w:r w:rsidRPr="00CC6E58">
        <w:rPr>
          <w:rFonts w:cs="Arial"/>
          <w:szCs w:val="22"/>
        </w:rPr>
        <w:t>e</w:t>
      </w:r>
      <w:r w:rsidRPr="00CC6E58">
        <w:rPr>
          <w:rFonts w:cs="Arial"/>
          <w:szCs w:val="22"/>
        </w:rPr>
        <w:t>sens. Mit der Anerkennung und Unterstützung dieser und ähnlicher Organisation</w:t>
      </w:r>
      <w:r w:rsidRPr="00CC6E58">
        <w:rPr>
          <w:rFonts w:cs="Arial"/>
          <w:szCs w:val="22"/>
        </w:rPr>
        <w:t>s</w:t>
      </w:r>
      <w:r w:rsidRPr="00CC6E58">
        <w:rPr>
          <w:rFonts w:cs="Arial"/>
          <w:szCs w:val="22"/>
        </w:rPr>
        <w:t>formen kann der Ve</w:t>
      </w:r>
      <w:r w:rsidR="00D82758">
        <w:rPr>
          <w:rFonts w:cs="Arial"/>
          <w:szCs w:val="22"/>
        </w:rPr>
        <w:t>rsuch gelingen, Bürgerbelange</w:t>
      </w:r>
      <w:r w:rsidRPr="00CC6E58">
        <w:rPr>
          <w:rFonts w:cs="Arial"/>
          <w:szCs w:val="22"/>
        </w:rPr>
        <w:t xml:space="preserve"> mit der öffentlichen Verwaltung</w:t>
      </w:r>
      <w:r w:rsidR="00D82758">
        <w:rPr>
          <w:rFonts w:cs="Arial"/>
          <w:szCs w:val="22"/>
        </w:rPr>
        <w:t xml:space="preserve"> und nichtöffentlichen I</w:t>
      </w:r>
      <w:r w:rsidR="00D82758">
        <w:rPr>
          <w:rFonts w:cs="Arial"/>
          <w:szCs w:val="22"/>
        </w:rPr>
        <w:t>n</w:t>
      </w:r>
      <w:r w:rsidR="00D82758">
        <w:rPr>
          <w:rFonts w:cs="Arial"/>
          <w:szCs w:val="22"/>
        </w:rPr>
        <w:t>teressen</w:t>
      </w:r>
      <w:r w:rsidRPr="00CC6E58">
        <w:rPr>
          <w:rFonts w:cs="Arial"/>
          <w:szCs w:val="22"/>
        </w:rPr>
        <w:t xml:space="preserve"> in ko</w:t>
      </w:r>
      <w:r w:rsidRPr="00CC6E58">
        <w:rPr>
          <w:rFonts w:cs="Arial"/>
          <w:szCs w:val="22"/>
        </w:rPr>
        <w:t>n</w:t>
      </w:r>
      <w:r w:rsidRPr="00CC6E58">
        <w:rPr>
          <w:rFonts w:cs="Arial"/>
          <w:szCs w:val="22"/>
        </w:rPr>
        <w:t>struktive Kooperationen zum Wohle der Stadt zu verbinden</w:t>
      </w:r>
      <w:r w:rsidR="00D82758">
        <w:rPr>
          <w:rFonts w:cs="Arial"/>
          <w:szCs w:val="22"/>
        </w:rPr>
        <w:t>.</w:t>
      </w:r>
    </w:p>
    <w:p w:rsidR="00920E86" w:rsidRPr="00CC6E58" w:rsidRDefault="00920E86" w:rsidP="00920E86">
      <w:pPr>
        <w:rPr>
          <w:rFonts w:cs="Arial"/>
          <w:szCs w:val="22"/>
        </w:rPr>
      </w:pPr>
    </w:p>
    <w:p w:rsidR="00920E86" w:rsidRPr="00CC6E58" w:rsidRDefault="00920E86" w:rsidP="00920E86">
      <w:pPr>
        <w:rPr>
          <w:rFonts w:cs="Arial"/>
          <w:b/>
          <w:szCs w:val="22"/>
        </w:rPr>
      </w:pPr>
      <w:r>
        <w:rPr>
          <w:rFonts w:cs="Arial"/>
          <w:b/>
          <w:szCs w:val="22"/>
        </w:rPr>
        <w:t>zu</w:t>
      </w:r>
      <w:r w:rsidRPr="00CC6E58">
        <w:rPr>
          <w:rFonts w:cs="Arial"/>
          <w:b/>
          <w:szCs w:val="22"/>
        </w:rPr>
        <w:t xml:space="preserve"> 3</w:t>
      </w:r>
      <w:r>
        <w:rPr>
          <w:rFonts w:cs="Arial"/>
          <w:b/>
          <w:szCs w:val="22"/>
        </w:rPr>
        <w:t>.</w:t>
      </w:r>
    </w:p>
    <w:p w:rsidR="00920E86" w:rsidRPr="002B65B7" w:rsidRDefault="00920E86" w:rsidP="00920E86">
      <w:pPr>
        <w:rPr>
          <w:rFonts w:cs="Arial"/>
          <w:szCs w:val="22"/>
        </w:rPr>
      </w:pPr>
      <w:r w:rsidRPr="002B65B7">
        <w:rPr>
          <w:rFonts w:cs="Arial"/>
          <w:szCs w:val="22"/>
        </w:rPr>
        <w:lastRenderedPageBreak/>
        <w:t xml:space="preserve">Es gibt das generelle Ziel, auch das Internet für die Information und Beteiligung der Bürger stärker zu nutzen. Bereits im Rahmen des letzten </w:t>
      </w:r>
      <w:proofErr w:type="spellStart"/>
      <w:r w:rsidRPr="002B65B7">
        <w:rPr>
          <w:rFonts w:cs="Arial"/>
          <w:szCs w:val="22"/>
        </w:rPr>
        <w:t>Relaunches</w:t>
      </w:r>
      <w:proofErr w:type="spellEnd"/>
      <w:r w:rsidRPr="002B65B7">
        <w:rPr>
          <w:rFonts w:cs="Arial"/>
          <w:szCs w:val="22"/>
        </w:rPr>
        <w:t xml:space="preserve"> der bremerhaven.de wurden Komponenten für die Beteiligung der Bürger berücksichtigt (z.B. Berichte und Artikel können kommentiert und/oder bewertet werden, Gästebuch und </w:t>
      </w:r>
      <w:proofErr w:type="spellStart"/>
      <w:r w:rsidRPr="002B65B7">
        <w:rPr>
          <w:rFonts w:cs="Arial"/>
          <w:szCs w:val="22"/>
        </w:rPr>
        <w:t>Rubrikenpaten</w:t>
      </w:r>
      <w:proofErr w:type="spellEnd"/>
      <w:r w:rsidRPr="002B65B7">
        <w:rPr>
          <w:rFonts w:cs="Arial"/>
          <w:szCs w:val="22"/>
        </w:rPr>
        <w:t>, die auch direkt ang</w:t>
      </w:r>
      <w:r w:rsidRPr="002B65B7">
        <w:rPr>
          <w:rFonts w:cs="Arial"/>
          <w:szCs w:val="22"/>
        </w:rPr>
        <w:t>e</w:t>
      </w:r>
      <w:r w:rsidRPr="002B65B7">
        <w:rPr>
          <w:rFonts w:cs="Arial"/>
          <w:szCs w:val="22"/>
        </w:rPr>
        <w:t>sprochen werden können). Zu bestimmten Fragestellungen werden spezielle Online-Bürgerbefragungen organisiert (siehe Frage 4). Neben dem reinen (schwarz-weiß gestalteten) Informationsbereich einschließlich zahlreicher Online-Formulare wurde bewusst ein abwech</w:t>
      </w:r>
      <w:r w:rsidRPr="002B65B7">
        <w:rPr>
          <w:rFonts w:cs="Arial"/>
          <w:szCs w:val="22"/>
        </w:rPr>
        <w:t>s</w:t>
      </w:r>
      <w:r w:rsidRPr="002B65B7">
        <w:rPr>
          <w:rFonts w:cs="Arial"/>
          <w:szCs w:val="22"/>
        </w:rPr>
        <w:t>lungsreicher und mit Videos und Bildern versehener (bunter) Bereich geschaffen, der stets a</w:t>
      </w:r>
      <w:r w:rsidRPr="002B65B7">
        <w:rPr>
          <w:rFonts w:cs="Arial"/>
          <w:szCs w:val="22"/>
        </w:rPr>
        <w:t>k</w:t>
      </w:r>
      <w:r w:rsidRPr="002B65B7">
        <w:rPr>
          <w:rFonts w:cs="Arial"/>
          <w:szCs w:val="22"/>
        </w:rPr>
        <w:t xml:space="preserve">tuelle Berichte über die wichtigsten Ereignisse </w:t>
      </w:r>
      <w:r>
        <w:rPr>
          <w:rFonts w:cs="Arial"/>
          <w:szCs w:val="22"/>
        </w:rPr>
        <w:t>in der Stadt Bremerhaven lebendig</w:t>
      </w:r>
      <w:r w:rsidR="00E73041">
        <w:rPr>
          <w:rFonts w:cs="Arial"/>
          <w:szCs w:val="22"/>
        </w:rPr>
        <w:t xml:space="preserve"> darstellt.</w:t>
      </w:r>
      <w:r w:rsidRPr="002B65B7">
        <w:rPr>
          <w:rFonts w:cs="Arial"/>
          <w:szCs w:val="22"/>
        </w:rPr>
        <w:t xml:space="preserve"> Um den Stand der Entwicklungen zu halten</w:t>
      </w:r>
      <w:r w:rsidR="00E73041">
        <w:rPr>
          <w:rFonts w:cs="Arial"/>
          <w:szCs w:val="22"/>
        </w:rPr>
        <w:t>,</w:t>
      </w:r>
      <w:r w:rsidRPr="002B65B7">
        <w:rPr>
          <w:rFonts w:cs="Arial"/>
          <w:szCs w:val="22"/>
        </w:rPr>
        <w:t xml:space="preserve"> werden alle zwei Jahre online-Umfragen zur Zufri</w:t>
      </w:r>
      <w:r w:rsidRPr="002B65B7">
        <w:rPr>
          <w:rFonts w:cs="Arial"/>
          <w:szCs w:val="22"/>
        </w:rPr>
        <w:t>e</w:t>
      </w:r>
      <w:r w:rsidRPr="002B65B7">
        <w:rPr>
          <w:rFonts w:cs="Arial"/>
          <w:szCs w:val="22"/>
        </w:rPr>
        <w:t>denheit der bremerhaven.de durchg</w:t>
      </w:r>
      <w:r w:rsidRPr="002B65B7">
        <w:rPr>
          <w:rFonts w:cs="Arial"/>
          <w:szCs w:val="22"/>
        </w:rPr>
        <w:t>e</w:t>
      </w:r>
      <w:r w:rsidRPr="002B65B7">
        <w:rPr>
          <w:rFonts w:cs="Arial"/>
          <w:szCs w:val="22"/>
        </w:rPr>
        <w:t xml:space="preserve">führt. </w:t>
      </w:r>
    </w:p>
    <w:p w:rsidR="00920E86" w:rsidRPr="00CC6E58" w:rsidRDefault="00920E86" w:rsidP="00920E86">
      <w:pPr>
        <w:rPr>
          <w:rFonts w:cs="Arial"/>
          <w:szCs w:val="22"/>
        </w:rPr>
      </w:pPr>
    </w:p>
    <w:p w:rsidR="00920E86" w:rsidRPr="00CC6E58" w:rsidRDefault="00920E86" w:rsidP="00920E86">
      <w:pPr>
        <w:rPr>
          <w:rFonts w:cs="Arial"/>
          <w:b/>
          <w:szCs w:val="22"/>
        </w:rPr>
      </w:pPr>
      <w:r>
        <w:rPr>
          <w:rFonts w:cs="Arial"/>
          <w:b/>
          <w:szCs w:val="22"/>
        </w:rPr>
        <w:t>zu</w:t>
      </w:r>
      <w:r w:rsidRPr="00CC6E58">
        <w:rPr>
          <w:rFonts w:cs="Arial"/>
          <w:b/>
          <w:szCs w:val="22"/>
        </w:rPr>
        <w:t xml:space="preserve"> 4</w:t>
      </w:r>
      <w:r>
        <w:rPr>
          <w:rFonts w:cs="Arial"/>
          <w:b/>
          <w:szCs w:val="22"/>
        </w:rPr>
        <w:t>.</w:t>
      </w:r>
    </w:p>
    <w:p w:rsidR="00920E86" w:rsidRPr="00CC6E58" w:rsidRDefault="00920E86" w:rsidP="00920E86">
      <w:pPr>
        <w:rPr>
          <w:szCs w:val="22"/>
        </w:rPr>
      </w:pPr>
      <w:r w:rsidRPr="00CC6E58">
        <w:rPr>
          <w:szCs w:val="22"/>
        </w:rPr>
        <w:t>Das Dezernat für Umwelt beurteilt das Verfahren der Online-Befragung als aufwendig, das B</w:t>
      </w:r>
      <w:r w:rsidRPr="00CC6E58">
        <w:rPr>
          <w:szCs w:val="22"/>
        </w:rPr>
        <w:t>e</w:t>
      </w:r>
      <w:r w:rsidRPr="00CC6E58">
        <w:rPr>
          <w:szCs w:val="22"/>
        </w:rPr>
        <w:t>fragungsergebnis als eingeschränkt aussagekräftig und bewertete diese Möglichkeit der Bü</w:t>
      </w:r>
      <w:r w:rsidRPr="00CC6E58">
        <w:rPr>
          <w:szCs w:val="22"/>
        </w:rPr>
        <w:t>r</w:t>
      </w:r>
      <w:r w:rsidRPr="00CC6E58">
        <w:rPr>
          <w:szCs w:val="22"/>
        </w:rPr>
        <w:t>gerbeteiligung als bedingt durchführbar. Der Arbeitsaufwand für den Entwurf und die Auswe</w:t>
      </w:r>
      <w:r w:rsidRPr="00CC6E58">
        <w:rPr>
          <w:szCs w:val="22"/>
        </w:rPr>
        <w:t>r</w:t>
      </w:r>
      <w:r w:rsidRPr="00CC6E58">
        <w:rPr>
          <w:szCs w:val="22"/>
        </w:rPr>
        <w:t>tung der Befragung ist hoch. Er ist jedoch grundsätzlich handhabbar, sofern entspr</w:t>
      </w:r>
      <w:r w:rsidRPr="00CC6E58">
        <w:rPr>
          <w:szCs w:val="22"/>
        </w:rPr>
        <w:t>e</w:t>
      </w:r>
      <w:r w:rsidRPr="00CC6E58">
        <w:rPr>
          <w:szCs w:val="22"/>
        </w:rPr>
        <w:t xml:space="preserve">chendes Personal und eine geeignete Materialausstattung zur Verfügung stehen. </w:t>
      </w:r>
    </w:p>
    <w:p w:rsidR="00920E86" w:rsidRPr="00CC6E58" w:rsidRDefault="00920E86" w:rsidP="00920E86">
      <w:pPr>
        <w:rPr>
          <w:szCs w:val="22"/>
        </w:rPr>
      </w:pPr>
      <w:r w:rsidRPr="00CC6E58">
        <w:rPr>
          <w:szCs w:val="22"/>
        </w:rPr>
        <w:t>Die Frage, wie die Beteiligung in den repräsentativen Bereich</w:t>
      </w:r>
      <w:r>
        <w:rPr>
          <w:szCs w:val="22"/>
        </w:rPr>
        <w:t>en</w:t>
      </w:r>
      <w:r w:rsidRPr="00CC6E58">
        <w:rPr>
          <w:szCs w:val="22"/>
        </w:rPr>
        <w:t xml:space="preserve"> erhöht werden könnte, wurde allseitig mit der Forderung nach einer intensivierten Berichterstattung in der Presse beantwo</w:t>
      </w:r>
      <w:r w:rsidRPr="00CC6E58">
        <w:rPr>
          <w:szCs w:val="22"/>
        </w:rPr>
        <w:t>r</w:t>
      </w:r>
      <w:r w:rsidRPr="00CC6E58">
        <w:rPr>
          <w:szCs w:val="22"/>
        </w:rPr>
        <w:t>tet. Seitens des Umweltdezernates wird</w:t>
      </w:r>
      <w:r w:rsidR="00E73041">
        <w:rPr>
          <w:szCs w:val="22"/>
        </w:rPr>
        <w:t xml:space="preserve"> deshalb innerhalb</w:t>
      </w:r>
      <w:r w:rsidRPr="00CC6E58">
        <w:rPr>
          <w:szCs w:val="22"/>
        </w:rPr>
        <w:t xml:space="preserve"> des Magistrats kein Verbesserung</w:t>
      </w:r>
      <w:r w:rsidRPr="00CC6E58">
        <w:rPr>
          <w:szCs w:val="22"/>
        </w:rPr>
        <w:t>s</w:t>
      </w:r>
      <w:r w:rsidRPr="00CC6E58">
        <w:rPr>
          <w:szCs w:val="22"/>
        </w:rPr>
        <w:t>bedarf für diese Form der Bürgerbeteiligung gesehen, der in einem vertretbaren Ko</w:t>
      </w:r>
      <w:r w:rsidRPr="00CC6E58">
        <w:rPr>
          <w:szCs w:val="22"/>
        </w:rPr>
        <w:t>s</w:t>
      </w:r>
      <w:r w:rsidRPr="00CC6E58">
        <w:rPr>
          <w:szCs w:val="22"/>
        </w:rPr>
        <w:t xml:space="preserve">ten-Nutzen-Verhältnis stünde. </w:t>
      </w:r>
    </w:p>
    <w:p w:rsidR="00920E86" w:rsidRPr="00CC6E58" w:rsidRDefault="00920E86" w:rsidP="00920E86">
      <w:pPr>
        <w:rPr>
          <w:rFonts w:cs="Arial"/>
          <w:szCs w:val="22"/>
        </w:rPr>
      </w:pPr>
    </w:p>
    <w:p w:rsidR="00920E86" w:rsidRPr="00CC6E58" w:rsidRDefault="00920E86" w:rsidP="00920E86">
      <w:pPr>
        <w:rPr>
          <w:rFonts w:cs="Arial"/>
          <w:b/>
          <w:szCs w:val="22"/>
        </w:rPr>
      </w:pPr>
      <w:r>
        <w:rPr>
          <w:rFonts w:cs="Arial"/>
          <w:b/>
          <w:szCs w:val="22"/>
        </w:rPr>
        <w:t>zu</w:t>
      </w:r>
      <w:r w:rsidRPr="00CC6E58">
        <w:rPr>
          <w:rFonts w:cs="Arial"/>
          <w:b/>
          <w:szCs w:val="22"/>
        </w:rPr>
        <w:t xml:space="preserve"> 5</w:t>
      </w:r>
      <w:r>
        <w:rPr>
          <w:rFonts w:cs="Arial"/>
          <w:b/>
          <w:szCs w:val="22"/>
        </w:rPr>
        <w:t>.</w:t>
      </w:r>
    </w:p>
    <w:p w:rsidR="00920E86" w:rsidRPr="00CC6E58" w:rsidRDefault="00920E86" w:rsidP="00920E86">
      <w:pPr>
        <w:rPr>
          <w:szCs w:val="22"/>
        </w:rPr>
      </w:pPr>
      <w:r w:rsidRPr="00CC6E58">
        <w:rPr>
          <w:szCs w:val="22"/>
        </w:rPr>
        <w:t>Die Online-Befragung „Klimastadt Bremerhaven“ wurde in zwei Schritten als Ideensammlung und anschließende Prioritätenwahl der Ideen durchgeführt. Die Befragung begann am 18. J</w:t>
      </w:r>
      <w:r w:rsidRPr="00CC6E58">
        <w:rPr>
          <w:szCs w:val="22"/>
        </w:rPr>
        <w:t>a</w:t>
      </w:r>
      <w:r w:rsidRPr="00CC6E58">
        <w:rPr>
          <w:szCs w:val="22"/>
        </w:rPr>
        <w:t>nuar</w:t>
      </w:r>
      <w:r>
        <w:rPr>
          <w:szCs w:val="22"/>
        </w:rPr>
        <w:t xml:space="preserve"> 2012</w:t>
      </w:r>
      <w:r w:rsidRPr="00CC6E58">
        <w:rPr>
          <w:szCs w:val="22"/>
        </w:rPr>
        <w:t xml:space="preserve"> mit einer öffentlichen Auftaktveranstaltung und endete am 22. Mai</w:t>
      </w:r>
      <w:r>
        <w:rPr>
          <w:szCs w:val="22"/>
        </w:rPr>
        <w:t xml:space="preserve"> 2012</w:t>
      </w:r>
      <w:r w:rsidRPr="00CC6E58">
        <w:rPr>
          <w:szCs w:val="22"/>
        </w:rPr>
        <w:t xml:space="preserve"> mit der ö</w:t>
      </w:r>
      <w:r w:rsidRPr="00CC6E58">
        <w:rPr>
          <w:szCs w:val="22"/>
        </w:rPr>
        <w:t>f</w:t>
      </w:r>
      <w:r w:rsidRPr="00CC6E58">
        <w:rPr>
          <w:szCs w:val="22"/>
        </w:rPr>
        <w:t>fentlichen Vorstellung der Prioritätenliste als Ergebnis der Befragung. Zentrales Anliegen war es, mit Hilfe der Online-Umfrage a posteriori herauszufinden, welche Vorstellung</w:t>
      </w:r>
      <w:r>
        <w:rPr>
          <w:szCs w:val="22"/>
        </w:rPr>
        <w:t>en</w:t>
      </w:r>
      <w:r w:rsidRPr="00CC6E58">
        <w:rPr>
          <w:szCs w:val="22"/>
        </w:rPr>
        <w:t xml:space="preserve"> zum Profil einer Klimastadt in de</w:t>
      </w:r>
      <w:r>
        <w:rPr>
          <w:szCs w:val="22"/>
        </w:rPr>
        <w:t>r Stadtgesellschaft existieren.</w:t>
      </w:r>
    </w:p>
    <w:p w:rsidR="00920E86" w:rsidRPr="00CC6E58" w:rsidRDefault="00920E86" w:rsidP="00920E86">
      <w:pPr>
        <w:rPr>
          <w:szCs w:val="22"/>
        </w:rPr>
      </w:pPr>
      <w:r w:rsidRPr="00CC6E58">
        <w:rPr>
          <w:szCs w:val="22"/>
        </w:rPr>
        <w:t>Insgesamt 466 eingereichte Beiträge wurden in einem induktiven Verfahren zunächst them</w:t>
      </w:r>
      <w:r w:rsidRPr="00CC6E58">
        <w:rPr>
          <w:szCs w:val="22"/>
        </w:rPr>
        <w:t>a</w:t>
      </w:r>
      <w:r w:rsidRPr="00CC6E58">
        <w:rPr>
          <w:szCs w:val="22"/>
        </w:rPr>
        <w:t>tisch gebündelt. Anschließend wurden aus den Themenbündeln Hypothesen über Klimastadte</w:t>
      </w:r>
      <w:r w:rsidRPr="00CC6E58">
        <w:rPr>
          <w:szCs w:val="22"/>
        </w:rPr>
        <w:t>i</w:t>
      </w:r>
      <w:r w:rsidRPr="00CC6E58">
        <w:rPr>
          <w:szCs w:val="22"/>
        </w:rPr>
        <w:t>genschaften abgeleitet. Diese Hypothesen standen online zur Stimmabgabe. Durch die Stim</w:t>
      </w:r>
      <w:r w:rsidRPr="00CC6E58">
        <w:rPr>
          <w:szCs w:val="22"/>
        </w:rPr>
        <w:t>m</w:t>
      </w:r>
      <w:r w:rsidRPr="00CC6E58">
        <w:rPr>
          <w:szCs w:val="22"/>
        </w:rPr>
        <w:t>abgabe priorisierten die Teilnehmer die Hypothesen. Eine dem Hypothe</w:t>
      </w:r>
      <w:r w:rsidR="00E73041">
        <w:rPr>
          <w:szCs w:val="22"/>
        </w:rPr>
        <w:t>senangebot</w:t>
      </w:r>
      <w:r w:rsidRPr="00CC6E58">
        <w:rPr>
          <w:szCs w:val="22"/>
        </w:rPr>
        <w:t xml:space="preserve"> online hi</w:t>
      </w:r>
      <w:r w:rsidRPr="00CC6E58">
        <w:rPr>
          <w:szCs w:val="22"/>
        </w:rPr>
        <w:t>n</w:t>
      </w:r>
      <w:r w:rsidRPr="00CC6E58">
        <w:rPr>
          <w:szCs w:val="22"/>
        </w:rPr>
        <w:t>terlegte Filterfunktion ermöglichte es, den Wortlaut der Einzelbeiträge den zur Abstimmung stehenden Hypothesen zuzuordnen. Damit wurde auf indirektem Wege die Priorisierung ko</w:t>
      </w:r>
      <w:r w:rsidRPr="00CC6E58">
        <w:rPr>
          <w:szCs w:val="22"/>
        </w:rPr>
        <w:t>n</w:t>
      </w:r>
      <w:r w:rsidRPr="00CC6E58">
        <w:rPr>
          <w:szCs w:val="22"/>
        </w:rPr>
        <w:t>kreter Maßnahmenvorsch</w:t>
      </w:r>
      <w:r>
        <w:rPr>
          <w:szCs w:val="22"/>
        </w:rPr>
        <w:t>läge ermöglicht.</w:t>
      </w:r>
    </w:p>
    <w:p w:rsidR="00920E86" w:rsidRPr="00CC6E58" w:rsidRDefault="00920E86" w:rsidP="00920E86">
      <w:pPr>
        <w:rPr>
          <w:szCs w:val="22"/>
        </w:rPr>
      </w:pPr>
      <w:r w:rsidRPr="00CC6E58">
        <w:rPr>
          <w:szCs w:val="22"/>
        </w:rPr>
        <w:t xml:space="preserve">Die Online-Befragung wurde vom </w:t>
      </w:r>
      <w:proofErr w:type="spellStart"/>
      <w:r w:rsidRPr="00CC6E58">
        <w:rPr>
          <w:szCs w:val="22"/>
        </w:rPr>
        <w:t>ifib</w:t>
      </w:r>
      <w:proofErr w:type="spellEnd"/>
      <w:r w:rsidRPr="00CC6E58">
        <w:rPr>
          <w:szCs w:val="22"/>
        </w:rPr>
        <w:t xml:space="preserve">: Institut für Informationsmanagement Bremen, unter der Leitung von Herrn Prof. Dr. Kubicek und Herrn </w:t>
      </w:r>
      <w:proofErr w:type="spellStart"/>
      <w:r w:rsidRPr="00CC6E58">
        <w:rPr>
          <w:szCs w:val="22"/>
        </w:rPr>
        <w:t>Cimander</w:t>
      </w:r>
      <w:proofErr w:type="spellEnd"/>
      <w:r w:rsidRPr="00CC6E58">
        <w:rPr>
          <w:szCs w:val="22"/>
        </w:rPr>
        <w:t>, technisch vorbereitet und b</w:t>
      </w:r>
      <w:r w:rsidRPr="00CC6E58">
        <w:rPr>
          <w:szCs w:val="22"/>
        </w:rPr>
        <w:t>e</w:t>
      </w:r>
      <w:r w:rsidRPr="00CC6E58">
        <w:rPr>
          <w:szCs w:val="22"/>
        </w:rPr>
        <w:t>treut, wissenschaftlich begleitet und unter demoskopischen Fragestellunge</w:t>
      </w:r>
      <w:r>
        <w:rPr>
          <w:szCs w:val="22"/>
        </w:rPr>
        <w:t>n untersucht und dok</w:t>
      </w:r>
      <w:r>
        <w:rPr>
          <w:szCs w:val="22"/>
        </w:rPr>
        <w:t>u</w:t>
      </w:r>
      <w:r>
        <w:rPr>
          <w:szCs w:val="22"/>
        </w:rPr>
        <w:t xml:space="preserve">mentiert. </w:t>
      </w:r>
    </w:p>
    <w:p w:rsidR="00920E86" w:rsidRPr="00AA47E7" w:rsidRDefault="00920E86" w:rsidP="00920E86">
      <w:pPr>
        <w:rPr>
          <w:szCs w:val="22"/>
        </w:rPr>
      </w:pPr>
      <w:r w:rsidRPr="00CC6E58">
        <w:rPr>
          <w:szCs w:val="22"/>
        </w:rPr>
        <w:t xml:space="preserve">Die von </w:t>
      </w:r>
      <w:proofErr w:type="spellStart"/>
      <w:r w:rsidRPr="00CC6E58">
        <w:rPr>
          <w:szCs w:val="22"/>
        </w:rPr>
        <w:t>ifib</w:t>
      </w:r>
      <w:proofErr w:type="spellEnd"/>
      <w:r w:rsidRPr="00CC6E58">
        <w:rPr>
          <w:szCs w:val="22"/>
        </w:rPr>
        <w:t xml:space="preserve"> durchgeführte Begleituntersuchung zur Online-Umfrage zeigt, dass jeweils etwa drei Viertel der Stimmabgebenden mindestens die Hochschulreife erreicht hatten und männl</w:t>
      </w:r>
      <w:r w:rsidRPr="00CC6E58">
        <w:rPr>
          <w:szCs w:val="22"/>
        </w:rPr>
        <w:t>i</w:t>
      </w:r>
      <w:r w:rsidRPr="00CC6E58">
        <w:rPr>
          <w:szCs w:val="22"/>
        </w:rPr>
        <w:t>chen Geschlechts waren. Diese Zusammensetzung repräsentiert nicht den Bremerhavener Bevölkerungsdurchschnitt. Daher ist anzunehmen, dass die Ergebnisse der Online-Befragung ebenfalls kein repräsentatives Meinungsbild der Einwohner Bremerhavens zur Klimastadt w</w:t>
      </w:r>
      <w:r w:rsidRPr="00CC6E58">
        <w:rPr>
          <w:szCs w:val="22"/>
        </w:rPr>
        <w:t>i</w:t>
      </w:r>
      <w:r w:rsidRPr="00CC6E58">
        <w:rPr>
          <w:szCs w:val="22"/>
        </w:rPr>
        <w:t xml:space="preserve">derspiegeln. Auch der Beteiligungsumfang von 257 bestätigten Teilnehmern reicht nicht für ein repräsentatives Meinungsbild, wird jedoch von </w:t>
      </w:r>
      <w:proofErr w:type="spellStart"/>
      <w:r w:rsidRPr="00CC6E58">
        <w:rPr>
          <w:szCs w:val="22"/>
        </w:rPr>
        <w:t>ifib</w:t>
      </w:r>
      <w:proofErr w:type="spellEnd"/>
      <w:r w:rsidRPr="00CC6E58">
        <w:rPr>
          <w:szCs w:val="22"/>
        </w:rPr>
        <w:t xml:space="preserve"> als vergleichsweise hohe Beteiligung eing</w:t>
      </w:r>
      <w:r w:rsidRPr="00CC6E58">
        <w:rPr>
          <w:szCs w:val="22"/>
        </w:rPr>
        <w:t>e</w:t>
      </w:r>
      <w:r w:rsidRPr="00CC6E58">
        <w:rPr>
          <w:szCs w:val="22"/>
        </w:rPr>
        <w:t>schätzt. Die Vorschläge und Kommentare waren nahezu vollumfän</w:t>
      </w:r>
      <w:r w:rsidRPr="00CC6E58">
        <w:rPr>
          <w:szCs w:val="22"/>
        </w:rPr>
        <w:t>g</w:t>
      </w:r>
      <w:r w:rsidRPr="00CC6E58">
        <w:rPr>
          <w:szCs w:val="22"/>
        </w:rPr>
        <w:t>lich kon</w:t>
      </w:r>
      <w:r>
        <w:rPr>
          <w:szCs w:val="22"/>
        </w:rPr>
        <w:t>struktiv.</w:t>
      </w:r>
    </w:p>
    <w:p w:rsidR="00920E86" w:rsidRPr="00CC6E58" w:rsidRDefault="00920E86" w:rsidP="00920E86">
      <w:pPr>
        <w:rPr>
          <w:szCs w:val="22"/>
        </w:rPr>
      </w:pPr>
      <w:r w:rsidRPr="00CC6E58">
        <w:rPr>
          <w:szCs w:val="22"/>
        </w:rPr>
        <w:t xml:space="preserve">In der Begleituntersuchung des </w:t>
      </w:r>
      <w:proofErr w:type="spellStart"/>
      <w:r w:rsidRPr="00CC6E58">
        <w:rPr>
          <w:szCs w:val="22"/>
        </w:rPr>
        <w:t>ifib</w:t>
      </w:r>
      <w:proofErr w:type="spellEnd"/>
      <w:r w:rsidRPr="00CC6E58">
        <w:rPr>
          <w:szCs w:val="22"/>
        </w:rPr>
        <w:t xml:space="preserve"> zur Online-Befragung „Klimastadt Bremerhaven“ sind Hä</w:t>
      </w:r>
      <w:r w:rsidRPr="00CC6E58">
        <w:rPr>
          <w:szCs w:val="22"/>
        </w:rPr>
        <w:t>u</w:t>
      </w:r>
      <w:r w:rsidRPr="00CC6E58">
        <w:rPr>
          <w:szCs w:val="22"/>
        </w:rPr>
        <w:t>figkeiten der Logfiles, der eingegangen Vorschläge und Kommentare, der zur Abstimmung g</w:t>
      </w:r>
      <w:r w:rsidRPr="00CC6E58">
        <w:rPr>
          <w:szCs w:val="22"/>
        </w:rPr>
        <w:t>e</w:t>
      </w:r>
      <w:r w:rsidRPr="00CC6E58">
        <w:rPr>
          <w:szCs w:val="22"/>
        </w:rPr>
        <w:t>stellten Hypothesen, der abgegebene</w:t>
      </w:r>
      <w:r w:rsidR="00E73041">
        <w:rPr>
          <w:szCs w:val="22"/>
        </w:rPr>
        <w:t>n</w:t>
      </w:r>
      <w:r w:rsidRPr="00CC6E58">
        <w:rPr>
          <w:szCs w:val="22"/>
        </w:rPr>
        <w:t xml:space="preserve"> Stimmen, relative Häufigkeiten der Erwartungen der Teilnehmer an die Umfrage, sowie des Bezugs zum Beteiligungsverfahren, der Geschlechte</w:t>
      </w:r>
      <w:r w:rsidRPr="00CC6E58">
        <w:rPr>
          <w:szCs w:val="22"/>
        </w:rPr>
        <w:t>r</w:t>
      </w:r>
      <w:r w:rsidRPr="00CC6E58">
        <w:rPr>
          <w:szCs w:val="22"/>
        </w:rPr>
        <w:t>verteilung und des Ausbildungsabschlusses, wie auch letztlich der Altersdurchschn</w:t>
      </w:r>
      <w:r>
        <w:rPr>
          <w:szCs w:val="22"/>
        </w:rPr>
        <w:t>itt abgebi</w:t>
      </w:r>
      <w:r>
        <w:rPr>
          <w:szCs w:val="22"/>
        </w:rPr>
        <w:t>l</w:t>
      </w:r>
      <w:r>
        <w:rPr>
          <w:szCs w:val="22"/>
        </w:rPr>
        <w:t>det</w:t>
      </w:r>
      <w:r w:rsidRPr="00CC6E58">
        <w:rPr>
          <w:szCs w:val="22"/>
        </w:rPr>
        <w:t>. Die Bewertung dieser Daten durch den Magistrat ist un</w:t>
      </w:r>
      <w:r>
        <w:rPr>
          <w:szCs w:val="22"/>
        </w:rPr>
        <w:t>ter Frage 4 beantwortet worden.</w:t>
      </w:r>
    </w:p>
    <w:p w:rsidR="00920E86" w:rsidRPr="00CC6E58" w:rsidRDefault="00920E86" w:rsidP="00920E86">
      <w:pPr>
        <w:rPr>
          <w:szCs w:val="22"/>
        </w:rPr>
      </w:pPr>
      <w:r w:rsidRPr="00CC6E58">
        <w:rPr>
          <w:szCs w:val="22"/>
        </w:rPr>
        <w:t>Die eingereichten Vorschläge überschneiden oder decken sich in Teilen mit politischer B</w:t>
      </w:r>
      <w:r w:rsidRPr="00CC6E58">
        <w:rPr>
          <w:szCs w:val="22"/>
        </w:rPr>
        <w:t>e</w:t>
      </w:r>
      <w:r w:rsidRPr="00CC6E58">
        <w:rPr>
          <w:szCs w:val="22"/>
        </w:rPr>
        <w:t>schlusslage und sind daher bereits in Umsetzung oder werden noch umgesetzt.</w:t>
      </w:r>
    </w:p>
    <w:p w:rsidR="00920E86" w:rsidRPr="00CC6E58" w:rsidRDefault="00920E86" w:rsidP="00920E86">
      <w:pPr>
        <w:rPr>
          <w:rFonts w:cs="Arial"/>
          <w:szCs w:val="22"/>
        </w:rPr>
      </w:pPr>
    </w:p>
    <w:p w:rsidR="00920E86" w:rsidRPr="00CC6E58" w:rsidRDefault="00920E86" w:rsidP="00920E86">
      <w:pPr>
        <w:rPr>
          <w:rFonts w:cs="Arial"/>
          <w:b/>
          <w:szCs w:val="22"/>
        </w:rPr>
      </w:pPr>
      <w:r>
        <w:rPr>
          <w:rFonts w:cs="Arial"/>
          <w:b/>
          <w:szCs w:val="22"/>
        </w:rPr>
        <w:t>zu</w:t>
      </w:r>
      <w:r w:rsidRPr="00CC6E58">
        <w:rPr>
          <w:rFonts w:cs="Arial"/>
          <w:b/>
          <w:szCs w:val="22"/>
        </w:rPr>
        <w:t xml:space="preserve"> 6</w:t>
      </w:r>
      <w:r>
        <w:rPr>
          <w:rFonts w:cs="Arial"/>
          <w:b/>
          <w:szCs w:val="22"/>
        </w:rPr>
        <w:t>.</w:t>
      </w:r>
    </w:p>
    <w:p w:rsidR="00920E86" w:rsidRDefault="00920E86" w:rsidP="00920E86">
      <w:pPr>
        <w:autoSpaceDE w:val="0"/>
        <w:autoSpaceDN w:val="0"/>
        <w:adjustRightInd w:val="0"/>
        <w:rPr>
          <w:rFonts w:cs="Arial"/>
          <w:szCs w:val="22"/>
        </w:rPr>
      </w:pPr>
      <w:r>
        <w:rPr>
          <w:rFonts w:cs="Arial"/>
          <w:szCs w:val="22"/>
        </w:rPr>
        <w:t>Der Magistrat ist davon überzeugt, dass die frühzeitige Einbeziehung der Bürgerinnern und Bürger bei der Planung wichtiger Projekte zu einer Verbesserung von Bürgerbeteiligungsve</w:t>
      </w:r>
      <w:r>
        <w:rPr>
          <w:rFonts w:cs="Arial"/>
          <w:szCs w:val="22"/>
        </w:rPr>
        <w:t>r</w:t>
      </w:r>
      <w:r>
        <w:rPr>
          <w:rFonts w:cs="Arial"/>
          <w:szCs w:val="22"/>
        </w:rPr>
        <w:t xml:space="preserve">fahren führt. </w:t>
      </w:r>
    </w:p>
    <w:p w:rsidR="00920E86" w:rsidRPr="00BC052C" w:rsidRDefault="00920E86" w:rsidP="00920E86">
      <w:pPr>
        <w:autoSpaceDE w:val="0"/>
        <w:autoSpaceDN w:val="0"/>
        <w:adjustRightInd w:val="0"/>
        <w:rPr>
          <w:rFonts w:cs="Arial"/>
          <w:szCs w:val="22"/>
        </w:rPr>
      </w:pPr>
      <w:r>
        <w:rPr>
          <w:rFonts w:cs="Arial"/>
          <w:szCs w:val="22"/>
        </w:rPr>
        <w:t>Neben Transparenz und Offenheit ist darüber hinaus ein einfacher Zugang für die betroffenen bzw. angesprochenen Zielgruppen ein entscheidender Faktor für eine erfolgreiche Durchfü</w:t>
      </w:r>
      <w:r>
        <w:rPr>
          <w:rFonts w:cs="Arial"/>
          <w:szCs w:val="22"/>
        </w:rPr>
        <w:t>h</w:t>
      </w:r>
      <w:r>
        <w:rPr>
          <w:rFonts w:cs="Arial"/>
          <w:szCs w:val="22"/>
        </w:rPr>
        <w:t>rung entsprechender Verfahren. Dies gilt für Präsenzveranstaltung</w:t>
      </w:r>
      <w:r w:rsidR="00E73041">
        <w:rPr>
          <w:rFonts w:cs="Arial"/>
          <w:szCs w:val="22"/>
        </w:rPr>
        <w:t>en</w:t>
      </w:r>
      <w:r>
        <w:rPr>
          <w:rFonts w:cs="Arial"/>
          <w:szCs w:val="22"/>
        </w:rPr>
        <w:t xml:space="preserve"> (barrierefreie und mit ÖPNV erreichbare Veranstaltungsräume, arbeitnehmerfreundliche Uhrzeiten, keine terminl</w:t>
      </w:r>
      <w:r>
        <w:rPr>
          <w:rFonts w:cs="Arial"/>
          <w:szCs w:val="22"/>
        </w:rPr>
        <w:t>i</w:t>
      </w:r>
      <w:r>
        <w:rPr>
          <w:rFonts w:cs="Arial"/>
          <w:szCs w:val="22"/>
        </w:rPr>
        <w:t>chen Übe</w:t>
      </w:r>
      <w:r>
        <w:rPr>
          <w:rFonts w:cs="Arial"/>
          <w:szCs w:val="22"/>
        </w:rPr>
        <w:t>r</w:t>
      </w:r>
      <w:r>
        <w:rPr>
          <w:rFonts w:cs="Arial"/>
          <w:szCs w:val="22"/>
        </w:rPr>
        <w:t xml:space="preserve">schneidungen mit wichtigen Ereignissen etc.) ebenso wie für Online-Konsultationen (möglichst keine </w:t>
      </w:r>
      <w:r w:rsidRPr="00BC052C">
        <w:rPr>
          <w:rFonts w:cs="Arial"/>
          <w:szCs w:val="22"/>
        </w:rPr>
        <w:t>Registrierungspflicht).</w:t>
      </w:r>
    </w:p>
    <w:p w:rsidR="00920E86" w:rsidRPr="00BC052C" w:rsidRDefault="00920E86" w:rsidP="00920E86">
      <w:pPr>
        <w:rPr>
          <w:iCs/>
          <w:szCs w:val="22"/>
        </w:rPr>
      </w:pPr>
      <w:r w:rsidRPr="00BC052C">
        <w:rPr>
          <w:iCs/>
          <w:szCs w:val="22"/>
        </w:rPr>
        <w:t>Für den Magistrat stellt die Partizipation 2.0 ein weiteres Mittel der Beteiligung dar. Anders als bei bisherigen Bürgerbeteiligungsverfahren meint Partizipa</w:t>
      </w:r>
      <w:r w:rsidRPr="00BC052C">
        <w:rPr>
          <w:iCs/>
          <w:szCs w:val="22"/>
        </w:rPr>
        <w:softHyphen/>
        <w:t>tion 2.0 eine Be</w:t>
      </w:r>
      <w:r w:rsidRPr="00BC052C">
        <w:rPr>
          <w:iCs/>
          <w:szCs w:val="22"/>
        </w:rPr>
        <w:softHyphen/>
        <w:t xml:space="preserve">teiligung, die nicht von oben initiiert wird, sondern vom Bürger ausgeht. Ideen der Bürger können über das Internet (aber auch in bisheriger Form über das Ideen- und Beschwerdemanagement) direkt an die Stadtverwaltung bzw. Politik herangetragen werden. </w:t>
      </w:r>
    </w:p>
    <w:p w:rsidR="00920E86" w:rsidRDefault="00920E86" w:rsidP="00920E86">
      <w:pPr>
        <w:autoSpaceDE w:val="0"/>
        <w:autoSpaceDN w:val="0"/>
        <w:adjustRightInd w:val="0"/>
        <w:rPr>
          <w:rFonts w:cs="Arial"/>
          <w:szCs w:val="22"/>
        </w:rPr>
      </w:pPr>
      <w:r>
        <w:rPr>
          <w:rFonts w:cs="Arial"/>
          <w:szCs w:val="22"/>
        </w:rPr>
        <w:t xml:space="preserve">Um Unzufriedenheit bei den Bürgerinnen und Bürgern von vornherein zu vermeiden, muss bei der Durchführung eines Bürgerbeteiligungsverfahrens </w:t>
      </w:r>
      <w:r w:rsidRPr="00CC6E58">
        <w:rPr>
          <w:rFonts w:cs="Arial"/>
          <w:szCs w:val="22"/>
        </w:rPr>
        <w:t>klar unterschieden werden, ob Anregu</w:t>
      </w:r>
      <w:r w:rsidRPr="00CC6E58">
        <w:rPr>
          <w:rFonts w:cs="Arial"/>
          <w:szCs w:val="22"/>
        </w:rPr>
        <w:t>n</w:t>
      </w:r>
      <w:r w:rsidRPr="00CC6E58">
        <w:rPr>
          <w:rFonts w:cs="Arial"/>
          <w:szCs w:val="22"/>
        </w:rPr>
        <w:t>gen und neuen Ideen gewonnen werden sollen</w:t>
      </w:r>
      <w:r w:rsidR="00E73041">
        <w:rPr>
          <w:rFonts w:cs="Arial"/>
          <w:szCs w:val="22"/>
        </w:rPr>
        <w:t>,</w:t>
      </w:r>
      <w:r w:rsidRPr="00CC6E58">
        <w:rPr>
          <w:rFonts w:cs="Arial"/>
          <w:szCs w:val="22"/>
        </w:rPr>
        <w:t xml:space="preserve"> um bestimmte Vorhaben oder Planungen i</w:t>
      </w:r>
      <w:r w:rsidRPr="00CC6E58">
        <w:rPr>
          <w:rFonts w:cs="Arial"/>
          <w:szCs w:val="22"/>
        </w:rPr>
        <w:t>n</w:t>
      </w:r>
      <w:r w:rsidRPr="00CC6E58">
        <w:rPr>
          <w:rFonts w:cs="Arial"/>
          <w:szCs w:val="22"/>
        </w:rPr>
        <w:t>haltlich auszugestalten und zu verbessern. Oder ob ein Meinungsbild oder eine Prioritätenbi</w:t>
      </w:r>
      <w:r w:rsidRPr="00CC6E58">
        <w:rPr>
          <w:rFonts w:cs="Arial"/>
          <w:szCs w:val="22"/>
        </w:rPr>
        <w:t>l</w:t>
      </w:r>
      <w:r w:rsidRPr="00CC6E58">
        <w:rPr>
          <w:rFonts w:cs="Arial"/>
          <w:szCs w:val="22"/>
        </w:rPr>
        <w:t>dung zu vorgegebenen Ideen und Vorschlägen eingeholt werden soll, um die Akzeptanz b</w:t>
      </w:r>
      <w:r w:rsidRPr="00CC6E58">
        <w:rPr>
          <w:rFonts w:cs="Arial"/>
          <w:szCs w:val="22"/>
        </w:rPr>
        <w:t>e</w:t>
      </w:r>
      <w:r w:rsidRPr="00CC6E58">
        <w:rPr>
          <w:rFonts w:cs="Arial"/>
          <w:szCs w:val="22"/>
        </w:rPr>
        <w:t>stimmter Vorhaben besser vo</w:t>
      </w:r>
      <w:r w:rsidRPr="00CC6E58">
        <w:rPr>
          <w:rFonts w:cs="Arial"/>
          <w:szCs w:val="22"/>
        </w:rPr>
        <w:t>r</w:t>
      </w:r>
      <w:r w:rsidRPr="00CC6E58">
        <w:rPr>
          <w:rFonts w:cs="Arial"/>
          <w:szCs w:val="22"/>
        </w:rPr>
        <w:t>zubereiten bzw. abschätzen zu können.</w:t>
      </w:r>
    </w:p>
    <w:p w:rsidR="00920E86" w:rsidRDefault="00920E86" w:rsidP="00920E86">
      <w:pPr>
        <w:autoSpaceDE w:val="0"/>
        <w:autoSpaceDN w:val="0"/>
        <w:adjustRightInd w:val="0"/>
        <w:rPr>
          <w:rFonts w:cs="Arial"/>
          <w:szCs w:val="22"/>
        </w:rPr>
      </w:pPr>
    </w:p>
    <w:p w:rsidR="00920E86" w:rsidRPr="00CC6E58" w:rsidRDefault="00920E86" w:rsidP="00920E86">
      <w:pPr>
        <w:rPr>
          <w:rFonts w:cs="Arial"/>
          <w:b/>
          <w:szCs w:val="22"/>
        </w:rPr>
      </w:pPr>
      <w:r>
        <w:rPr>
          <w:rFonts w:cs="Arial"/>
          <w:b/>
          <w:szCs w:val="22"/>
        </w:rPr>
        <w:t>zu</w:t>
      </w:r>
      <w:r w:rsidRPr="00CC6E58">
        <w:rPr>
          <w:rFonts w:cs="Arial"/>
          <w:b/>
          <w:szCs w:val="22"/>
        </w:rPr>
        <w:t xml:space="preserve"> 7</w:t>
      </w:r>
      <w:r>
        <w:rPr>
          <w:rFonts w:cs="Arial"/>
          <w:b/>
          <w:szCs w:val="22"/>
        </w:rPr>
        <w:t>.</w:t>
      </w:r>
    </w:p>
    <w:p w:rsidR="00920E86" w:rsidRDefault="00920E86" w:rsidP="00920E86">
      <w:pPr>
        <w:rPr>
          <w:rFonts w:cs="Arial"/>
          <w:szCs w:val="22"/>
        </w:rPr>
      </w:pPr>
      <w:r>
        <w:rPr>
          <w:rFonts w:cs="Arial"/>
          <w:szCs w:val="22"/>
        </w:rPr>
        <w:t>Bei zahlreichen Projekten beispielsweise des Stadtplanungsamtes, des</w:t>
      </w:r>
      <w:r w:rsidR="00E73041">
        <w:rPr>
          <w:rFonts w:cs="Arial"/>
          <w:szCs w:val="22"/>
        </w:rPr>
        <w:t xml:space="preserve"> Gartenbauamtes, des Amtes für Jugend, Familie und Frauen</w:t>
      </w:r>
      <w:r>
        <w:rPr>
          <w:rFonts w:cs="Arial"/>
          <w:szCs w:val="22"/>
        </w:rPr>
        <w:t xml:space="preserve"> und des Wirtschaftsbetriebs Seestadt Immobilien kam es bisher zu vielfältigen Beteiligungsver</w:t>
      </w:r>
      <w:r w:rsidR="00E73041">
        <w:rPr>
          <w:rFonts w:cs="Arial"/>
          <w:szCs w:val="22"/>
        </w:rPr>
        <w:t>fahren. Zu diesem Thema besteht</w:t>
      </w:r>
      <w:r>
        <w:rPr>
          <w:rFonts w:cs="Arial"/>
          <w:szCs w:val="22"/>
        </w:rPr>
        <w:t xml:space="preserve"> bei den o. g. Ä</w:t>
      </w:r>
      <w:r>
        <w:rPr>
          <w:rFonts w:cs="Arial"/>
          <w:szCs w:val="22"/>
        </w:rPr>
        <w:t>m</w:t>
      </w:r>
      <w:r>
        <w:rPr>
          <w:rFonts w:cs="Arial"/>
          <w:szCs w:val="22"/>
        </w:rPr>
        <w:t>tern ein sich mit den Jahren herausgebildetes Erfahrungswissen, welches stetig weiterentw</w:t>
      </w:r>
      <w:r>
        <w:rPr>
          <w:rFonts w:cs="Arial"/>
          <w:szCs w:val="22"/>
        </w:rPr>
        <w:t>i</w:t>
      </w:r>
      <w:r>
        <w:rPr>
          <w:rFonts w:cs="Arial"/>
          <w:szCs w:val="22"/>
        </w:rPr>
        <w:t>ckelt wird.</w:t>
      </w:r>
    </w:p>
    <w:p w:rsidR="0071034A" w:rsidRDefault="00920E86" w:rsidP="00920E86">
      <w:pPr>
        <w:rPr>
          <w:rFonts w:cs="Arial"/>
          <w:szCs w:val="22"/>
        </w:rPr>
      </w:pPr>
      <w:r>
        <w:rPr>
          <w:rFonts w:cs="Arial"/>
          <w:szCs w:val="22"/>
        </w:rPr>
        <w:t xml:space="preserve">Das Amt für Jugend, Familie und Frauen stellte 2012 zum dritten Mal in Kooperation mit der Jugendbildungsstätte </w:t>
      </w:r>
      <w:proofErr w:type="spellStart"/>
      <w:r>
        <w:rPr>
          <w:rFonts w:cs="Arial"/>
          <w:szCs w:val="22"/>
        </w:rPr>
        <w:t>Lidice</w:t>
      </w:r>
      <w:proofErr w:type="spellEnd"/>
      <w:r>
        <w:rPr>
          <w:rFonts w:cs="Arial"/>
          <w:szCs w:val="22"/>
        </w:rPr>
        <w:t>-Haus/Bremen eine Qualifizierung von Mitarbeiterinnen und Mita</w:t>
      </w:r>
      <w:r>
        <w:rPr>
          <w:rFonts w:cs="Arial"/>
          <w:szCs w:val="22"/>
        </w:rPr>
        <w:t>r</w:t>
      </w:r>
      <w:r>
        <w:rPr>
          <w:rFonts w:cs="Arial"/>
          <w:szCs w:val="22"/>
        </w:rPr>
        <w:t>beiter zu Moderatorinnen und Moderatoren im Bereich von Kinder- und Jugendbeteiligung s</w:t>
      </w:r>
      <w:r>
        <w:rPr>
          <w:rFonts w:cs="Arial"/>
          <w:szCs w:val="22"/>
        </w:rPr>
        <w:t>i</w:t>
      </w:r>
      <w:r>
        <w:rPr>
          <w:rFonts w:cs="Arial"/>
          <w:szCs w:val="22"/>
        </w:rPr>
        <w:t>cher.</w:t>
      </w:r>
      <w:r w:rsidR="0071034A">
        <w:rPr>
          <w:rFonts w:cs="Arial"/>
          <w:szCs w:val="22"/>
        </w:rPr>
        <w:t xml:space="preserve"> Bei der letzten Ausbildung der Moderatorinnen und Moderatoren war die Kinderbeauftra</w:t>
      </w:r>
      <w:r w:rsidR="0071034A">
        <w:rPr>
          <w:rFonts w:cs="Arial"/>
          <w:szCs w:val="22"/>
        </w:rPr>
        <w:t>g</w:t>
      </w:r>
      <w:r w:rsidR="0071034A">
        <w:rPr>
          <w:rFonts w:cs="Arial"/>
          <w:szCs w:val="22"/>
        </w:rPr>
        <w:t>te der Stadt Bremerhaven ebenfalls als Referentin eingesetzt. Darüber hinaus wirkt die Kinde</w:t>
      </w:r>
      <w:r w:rsidR="0071034A">
        <w:rPr>
          <w:rFonts w:cs="Arial"/>
          <w:szCs w:val="22"/>
        </w:rPr>
        <w:t>r</w:t>
      </w:r>
      <w:r w:rsidR="00CB5A2F">
        <w:rPr>
          <w:rFonts w:cs="Arial"/>
          <w:szCs w:val="22"/>
        </w:rPr>
        <w:t>beauftragte der Stadt insbesondere in dem Bereich der</w:t>
      </w:r>
      <w:r w:rsidR="0071034A">
        <w:rPr>
          <w:rFonts w:cs="Arial"/>
          <w:szCs w:val="22"/>
        </w:rPr>
        <w:t xml:space="preserve"> Kinder- und Jugendbeteiligung koord</w:t>
      </w:r>
      <w:r w:rsidR="0071034A">
        <w:rPr>
          <w:rFonts w:cs="Arial"/>
          <w:szCs w:val="22"/>
        </w:rPr>
        <w:t>i</w:t>
      </w:r>
      <w:r w:rsidR="0071034A">
        <w:rPr>
          <w:rFonts w:cs="Arial"/>
          <w:szCs w:val="22"/>
        </w:rPr>
        <w:t>nierend mit.</w:t>
      </w:r>
    </w:p>
    <w:p w:rsidR="00920E86" w:rsidRDefault="00920E86" w:rsidP="00920E86">
      <w:pPr>
        <w:rPr>
          <w:rFonts w:cs="Arial"/>
          <w:szCs w:val="22"/>
        </w:rPr>
      </w:pPr>
      <w:r>
        <w:rPr>
          <w:rFonts w:cs="Arial"/>
          <w:szCs w:val="22"/>
        </w:rPr>
        <w:t>An Qualifizierungen für Beteili</w:t>
      </w:r>
      <w:r w:rsidR="0071034A">
        <w:rPr>
          <w:rFonts w:cs="Arial"/>
          <w:szCs w:val="22"/>
        </w:rPr>
        <w:t>gungsprojekte haben darüber hinaus</w:t>
      </w:r>
      <w:r>
        <w:rPr>
          <w:rFonts w:cs="Arial"/>
          <w:szCs w:val="22"/>
        </w:rPr>
        <w:t xml:space="preserve"> Mitarbeiterinnen und Mita</w:t>
      </w:r>
      <w:r>
        <w:rPr>
          <w:rFonts w:cs="Arial"/>
          <w:szCs w:val="22"/>
        </w:rPr>
        <w:t>r</w:t>
      </w:r>
      <w:r>
        <w:rPr>
          <w:rFonts w:cs="Arial"/>
          <w:szCs w:val="22"/>
        </w:rPr>
        <w:t>beiter aus den Einrichtungen der Kinder- und Jugendhilfe, des Gartenbauamtes sowie des Wirtschaftsb</w:t>
      </w:r>
      <w:r>
        <w:rPr>
          <w:rFonts w:cs="Arial"/>
          <w:szCs w:val="22"/>
        </w:rPr>
        <w:t>e</w:t>
      </w:r>
      <w:r>
        <w:rPr>
          <w:rFonts w:cs="Arial"/>
          <w:szCs w:val="22"/>
        </w:rPr>
        <w:t>triebs Seestadt Immobilien teilgenommen.</w:t>
      </w:r>
    </w:p>
    <w:p w:rsidR="00920E86" w:rsidRPr="00920E86" w:rsidRDefault="00920E86" w:rsidP="00920E86">
      <w:pPr>
        <w:rPr>
          <w:rFonts w:cs="Arial"/>
          <w:szCs w:val="22"/>
        </w:rPr>
      </w:pPr>
      <w:r>
        <w:rPr>
          <w:rFonts w:cs="Arial"/>
          <w:szCs w:val="22"/>
        </w:rPr>
        <w:t>In der Regel erfolgt ein anlassbezogener Austausch zwischen verschiedenen Verwaltungsei</w:t>
      </w:r>
      <w:r>
        <w:rPr>
          <w:rFonts w:cs="Arial"/>
          <w:szCs w:val="22"/>
        </w:rPr>
        <w:t>n</w:t>
      </w:r>
      <w:r>
        <w:rPr>
          <w:rFonts w:cs="Arial"/>
          <w:szCs w:val="22"/>
        </w:rPr>
        <w:t xml:space="preserve">heiten bei projektbezogener Zusammenarbeit. So z. B. bei den Projekten Pausenhof </w:t>
      </w:r>
      <w:proofErr w:type="spellStart"/>
      <w:r>
        <w:rPr>
          <w:rFonts w:cs="Arial"/>
          <w:szCs w:val="22"/>
        </w:rPr>
        <w:t>Lehe</w:t>
      </w:r>
      <w:proofErr w:type="spellEnd"/>
      <w:r>
        <w:rPr>
          <w:rFonts w:cs="Arial"/>
          <w:szCs w:val="22"/>
        </w:rPr>
        <w:t xml:space="preserve">, Neubau des </w:t>
      </w:r>
      <w:proofErr w:type="spellStart"/>
      <w:r>
        <w:rPr>
          <w:rFonts w:cs="Arial"/>
          <w:szCs w:val="22"/>
        </w:rPr>
        <w:t>Heidjermarkts</w:t>
      </w:r>
      <w:proofErr w:type="spellEnd"/>
      <w:r>
        <w:rPr>
          <w:rFonts w:cs="Arial"/>
          <w:szCs w:val="22"/>
        </w:rPr>
        <w:t xml:space="preserve"> oder der Spielleitplanung </w:t>
      </w:r>
      <w:proofErr w:type="spellStart"/>
      <w:r>
        <w:rPr>
          <w:rFonts w:cs="Arial"/>
          <w:szCs w:val="22"/>
        </w:rPr>
        <w:t>Geestemünde</w:t>
      </w:r>
      <w:proofErr w:type="spellEnd"/>
      <w:r>
        <w:rPr>
          <w:rFonts w:cs="Arial"/>
          <w:szCs w:val="22"/>
        </w:rPr>
        <w:t>.</w:t>
      </w:r>
    </w:p>
    <w:p w:rsidR="00920E86" w:rsidRPr="009A0595" w:rsidRDefault="00920E86" w:rsidP="00920E86">
      <w:pPr>
        <w:rPr>
          <w:rFonts w:cs="Arial"/>
          <w:szCs w:val="22"/>
        </w:rPr>
      </w:pPr>
    </w:p>
    <w:p w:rsidR="00920E86" w:rsidRPr="00CC6E58" w:rsidRDefault="00920E86" w:rsidP="00920E86">
      <w:pPr>
        <w:rPr>
          <w:rFonts w:cs="Arial"/>
          <w:b/>
          <w:szCs w:val="22"/>
        </w:rPr>
      </w:pPr>
      <w:r>
        <w:rPr>
          <w:rFonts w:cs="Arial"/>
          <w:b/>
          <w:szCs w:val="22"/>
        </w:rPr>
        <w:t>zu</w:t>
      </w:r>
      <w:r w:rsidRPr="00CC6E58">
        <w:rPr>
          <w:rFonts w:cs="Arial"/>
          <w:b/>
          <w:szCs w:val="22"/>
        </w:rPr>
        <w:t xml:space="preserve"> 8</w:t>
      </w:r>
      <w:r>
        <w:rPr>
          <w:rFonts w:cs="Arial"/>
          <w:b/>
          <w:szCs w:val="22"/>
        </w:rPr>
        <w:t>.</w:t>
      </w:r>
    </w:p>
    <w:p w:rsidR="00920E86" w:rsidRPr="00CC6E58" w:rsidRDefault="00920E86" w:rsidP="00920E86">
      <w:pPr>
        <w:rPr>
          <w:rFonts w:cs="Arial"/>
          <w:szCs w:val="22"/>
        </w:rPr>
      </w:pPr>
      <w:r w:rsidRPr="00CC6E58">
        <w:rPr>
          <w:rFonts w:cs="Arial"/>
          <w:szCs w:val="22"/>
        </w:rPr>
        <w:t>Die Änderungen in der Verfassung für die Stadt Bremerhaven bezüglich der Regelungen für Einwohneranträge, Bürgerbegehren, Bürgerentscheide etc. sowie die Ergänzungen der G</w:t>
      </w:r>
      <w:r w:rsidRPr="00CC6E58">
        <w:rPr>
          <w:rFonts w:cs="Arial"/>
          <w:szCs w:val="22"/>
        </w:rPr>
        <w:t>e</w:t>
      </w:r>
      <w:r w:rsidRPr="00CC6E58">
        <w:rPr>
          <w:rFonts w:cs="Arial"/>
          <w:szCs w:val="22"/>
        </w:rPr>
        <w:t>schäftsordnung für die Stadtverordnetenversammlung um Bestimmungen der Anfrage in der Fragestunde sow</w:t>
      </w:r>
      <w:r>
        <w:rPr>
          <w:rFonts w:cs="Arial"/>
          <w:szCs w:val="22"/>
        </w:rPr>
        <w:t>ie zur Einwohnerfragestunde stellen nach Auffassung des Magistrats</w:t>
      </w:r>
      <w:r w:rsidRPr="00CC6E58">
        <w:rPr>
          <w:rFonts w:cs="Arial"/>
          <w:szCs w:val="22"/>
        </w:rPr>
        <w:t xml:space="preserve"> erste wichtige Schritte hin zu mehr Offenheit und Transparenz und damit zu mehr Bü</w:t>
      </w:r>
      <w:r w:rsidRPr="00CC6E58">
        <w:rPr>
          <w:rFonts w:cs="Arial"/>
          <w:szCs w:val="22"/>
        </w:rPr>
        <w:t>r</w:t>
      </w:r>
      <w:r w:rsidRPr="00CC6E58">
        <w:rPr>
          <w:rFonts w:cs="Arial"/>
          <w:szCs w:val="22"/>
        </w:rPr>
        <w:t>gerbeteiligung in Bremerhaven</w:t>
      </w:r>
      <w:r>
        <w:rPr>
          <w:rFonts w:cs="Arial"/>
          <w:szCs w:val="22"/>
        </w:rPr>
        <w:t xml:space="preserve"> dar</w:t>
      </w:r>
      <w:r w:rsidRPr="00CC6E58">
        <w:rPr>
          <w:rFonts w:cs="Arial"/>
          <w:szCs w:val="22"/>
        </w:rPr>
        <w:t>.</w:t>
      </w:r>
    </w:p>
    <w:p w:rsidR="00920E86" w:rsidRDefault="00920E86" w:rsidP="00920E86">
      <w:pPr>
        <w:rPr>
          <w:rFonts w:cs="Arial"/>
          <w:szCs w:val="22"/>
        </w:rPr>
      </w:pPr>
    </w:p>
    <w:p w:rsidR="00CB5A2F" w:rsidRPr="00CC6E58" w:rsidRDefault="00CB5A2F" w:rsidP="00920E86">
      <w:pPr>
        <w:rPr>
          <w:rFonts w:cs="Arial"/>
          <w:szCs w:val="22"/>
        </w:rPr>
      </w:pPr>
    </w:p>
    <w:p w:rsidR="00920E86" w:rsidRPr="00CC6E58" w:rsidRDefault="00920E86" w:rsidP="00920E86">
      <w:pPr>
        <w:rPr>
          <w:rFonts w:cs="Arial"/>
          <w:b/>
          <w:szCs w:val="22"/>
        </w:rPr>
      </w:pPr>
      <w:r>
        <w:rPr>
          <w:rFonts w:cs="Arial"/>
          <w:b/>
          <w:szCs w:val="22"/>
        </w:rPr>
        <w:t>zu</w:t>
      </w:r>
      <w:r w:rsidRPr="00CC6E58">
        <w:rPr>
          <w:rFonts w:cs="Arial"/>
          <w:b/>
          <w:szCs w:val="22"/>
        </w:rPr>
        <w:t xml:space="preserve"> 9</w:t>
      </w:r>
      <w:r>
        <w:rPr>
          <w:rFonts w:cs="Arial"/>
          <w:b/>
          <w:szCs w:val="22"/>
        </w:rPr>
        <w:t>.</w:t>
      </w:r>
    </w:p>
    <w:p w:rsidR="00920E86" w:rsidRPr="00CC6E58" w:rsidRDefault="00920E86" w:rsidP="00920E86">
      <w:pPr>
        <w:rPr>
          <w:rFonts w:cs="Arial"/>
          <w:szCs w:val="22"/>
        </w:rPr>
      </w:pPr>
      <w:r w:rsidRPr="00CC6E58">
        <w:rPr>
          <w:rFonts w:cs="Arial"/>
          <w:szCs w:val="22"/>
        </w:rPr>
        <w:t>Der Magistrat steht der Idee, zur Weiterentwicklung und zum Ausbau der Bürgerbeteiligung verwaltungsseitig eine Arbeitsgruppe einzusetzen, positiv gegenüber.</w:t>
      </w:r>
    </w:p>
    <w:p w:rsidR="00920E86" w:rsidRPr="00CC6E58" w:rsidRDefault="00920E86" w:rsidP="00920E86">
      <w:pPr>
        <w:rPr>
          <w:rFonts w:cs="Arial"/>
          <w:szCs w:val="22"/>
        </w:rPr>
      </w:pPr>
    </w:p>
    <w:p w:rsidR="00920E86" w:rsidRPr="00CC6E58" w:rsidRDefault="00920E86" w:rsidP="00920E86">
      <w:pPr>
        <w:rPr>
          <w:rFonts w:cs="Arial"/>
          <w:b/>
          <w:szCs w:val="22"/>
        </w:rPr>
      </w:pPr>
      <w:r>
        <w:rPr>
          <w:rFonts w:cs="Arial"/>
          <w:b/>
          <w:szCs w:val="22"/>
        </w:rPr>
        <w:t>zu</w:t>
      </w:r>
      <w:r w:rsidRPr="00CC6E58">
        <w:rPr>
          <w:rFonts w:cs="Arial"/>
          <w:b/>
          <w:szCs w:val="22"/>
        </w:rPr>
        <w:t xml:space="preserve"> 10</w:t>
      </w:r>
      <w:r>
        <w:rPr>
          <w:rFonts w:cs="Arial"/>
          <w:b/>
          <w:szCs w:val="22"/>
        </w:rPr>
        <w:t>.</w:t>
      </w:r>
    </w:p>
    <w:p w:rsidR="00920E86" w:rsidRPr="00920E86" w:rsidRDefault="00920E86" w:rsidP="00920E86">
      <w:pPr>
        <w:rPr>
          <w:rFonts w:ascii="Times New Roman" w:hAnsi="Times New Roman"/>
          <w:szCs w:val="22"/>
        </w:rPr>
      </w:pPr>
      <w:r w:rsidRPr="00920E86">
        <w:rPr>
          <w:rFonts w:cs="Arial"/>
          <w:szCs w:val="22"/>
        </w:rPr>
        <w:t>Die Bauverwaltung h</w:t>
      </w:r>
      <w:r>
        <w:rPr>
          <w:rFonts w:cs="Arial"/>
          <w:szCs w:val="22"/>
        </w:rPr>
        <w:t>at auf Wunsch der Koalition SPD / Bündnis 90/D</w:t>
      </w:r>
      <w:r w:rsidRPr="00920E86">
        <w:rPr>
          <w:rFonts w:cs="Arial"/>
          <w:szCs w:val="22"/>
        </w:rPr>
        <w:t>ie Grünen zusät</w:t>
      </w:r>
      <w:r w:rsidRPr="00920E86">
        <w:rPr>
          <w:rFonts w:cs="Arial"/>
          <w:szCs w:val="22"/>
        </w:rPr>
        <w:t>z</w:t>
      </w:r>
      <w:r w:rsidRPr="00920E86">
        <w:rPr>
          <w:rFonts w:cs="Arial"/>
          <w:szCs w:val="22"/>
        </w:rPr>
        <w:t>lich zu den rechtlich vorgegebenen Beteiligungsschritten bei der Bauleitplanung einen Erörterungste</w:t>
      </w:r>
      <w:r w:rsidRPr="00920E86">
        <w:rPr>
          <w:rFonts w:cs="Arial"/>
          <w:szCs w:val="22"/>
        </w:rPr>
        <w:t>r</w:t>
      </w:r>
      <w:r w:rsidRPr="00920E86">
        <w:rPr>
          <w:rFonts w:cs="Arial"/>
          <w:szCs w:val="22"/>
        </w:rPr>
        <w:t xml:space="preserve">min nach dem Vorbild von Planfeststellungsverfahren eingeführt. Der Erörterungstermin wird nur bei Verfahren von großer Bedeutung durchgeführt. Über die Bedeutung entscheidet die </w:t>
      </w:r>
      <w:proofErr w:type="spellStart"/>
      <w:r w:rsidRPr="00920E86">
        <w:rPr>
          <w:rFonts w:cs="Arial"/>
          <w:szCs w:val="22"/>
        </w:rPr>
        <w:t>StVV</w:t>
      </w:r>
      <w:proofErr w:type="spellEnd"/>
      <w:r w:rsidRPr="00920E86">
        <w:rPr>
          <w:rFonts w:cs="Arial"/>
          <w:szCs w:val="22"/>
        </w:rPr>
        <w:t xml:space="preserve"> im Rahmen des Aufstellungsbeschlusses. Mehrfach-Erörterungen bei Planverfahren, die sowohl Fachplanungsrecht als auch Bauleitpl</w:t>
      </w:r>
      <w:r w:rsidRPr="00920E86">
        <w:rPr>
          <w:rFonts w:cs="Arial"/>
          <w:szCs w:val="22"/>
        </w:rPr>
        <w:t>a</w:t>
      </w:r>
      <w:r w:rsidRPr="00920E86">
        <w:rPr>
          <w:rFonts w:cs="Arial"/>
          <w:szCs w:val="22"/>
        </w:rPr>
        <w:t>nung umfassen, sollen vermieden werden. Von der Erörterung wird ein Protokoll  ang</w:t>
      </w:r>
      <w:r w:rsidRPr="00920E86">
        <w:rPr>
          <w:rFonts w:cs="Arial"/>
          <w:szCs w:val="22"/>
        </w:rPr>
        <w:t>e</w:t>
      </w:r>
      <w:r w:rsidRPr="00920E86">
        <w:rPr>
          <w:rFonts w:cs="Arial"/>
          <w:szCs w:val="22"/>
        </w:rPr>
        <w:t>fertigt, das dem Bau- und Umweltausschuss zusammen mit den Unterlagen der frühze</w:t>
      </w:r>
      <w:r w:rsidRPr="00920E86">
        <w:rPr>
          <w:rFonts w:cs="Arial"/>
          <w:szCs w:val="22"/>
        </w:rPr>
        <w:t>i</w:t>
      </w:r>
      <w:r w:rsidRPr="00920E86">
        <w:rPr>
          <w:rFonts w:cs="Arial"/>
          <w:szCs w:val="22"/>
        </w:rPr>
        <w:t xml:space="preserve">tigen Bürgerbeteiligung zur Entscheidung vorgelegt wird. </w:t>
      </w:r>
    </w:p>
    <w:p w:rsidR="00920E86" w:rsidRPr="00CC6E58" w:rsidRDefault="00920E86" w:rsidP="00920E86">
      <w:pPr>
        <w:autoSpaceDE w:val="0"/>
        <w:autoSpaceDN w:val="0"/>
        <w:adjustRightInd w:val="0"/>
        <w:rPr>
          <w:rFonts w:cs="Arial"/>
          <w:i/>
          <w:szCs w:val="22"/>
        </w:rPr>
      </w:pPr>
    </w:p>
    <w:p w:rsidR="00E23C27" w:rsidRDefault="00E23C27" w:rsidP="00336951">
      <w:pPr>
        <w:ind w:left="720" w:hanging="720"/>
        <w:rPr>
          <w:rFonts w:cs="Arial"/>
        </w:rPr>
      </w:pPr>
    </w:p>
    <w:p w:rsidR="00E23C27" w:rsidRDefault="00E23C27" w:rsidP="00E23C27">
      <w:pPr>
        <w:outlineLvl w:val="0"/>
        <w:rPr>
          <w:rFonts w:cs="Arial"/>
          <w:sz w:val="14"/>
          <w:szCs w:val="14"/>
        </w:rPr>
      </w:pPr>
    </w:p>
    <w:p w:rsidR="00E23C27" w:rsidRDefault="00E23C27" w:rsidP="00E23C27">
      <w:pPr>
        <w:outlineLvl w:val="0"/>
        <w:rPr>
          <w:rFonts w:cs="Arial"/>
          <w:szCs w:val="22"/>
        </w:rPr>
      </w:pPr>
    </w:p>
    <w:p w:rsidR="00521811" w:rsidRDefault="00521811" w:rsidP="00E23C27">
      <w:pPr>
        <w:outlineLvl w:val="0"/>
        <w:rPr>
          <w:rFonts w:cs="Arial"/>
          <w:szCs w:val="22"/>
        </w:rPr>
      </w:pPr>
    </w:p>
    <w:p w:rsidR="00336951" w:rsidRDefault="00336951" w:rsidP="00E23C27">
      <w:pPr>
        <w:outlineLvl w:val="0"/>
        <w:rPr>
          <w:rFonts w:cs="Arial"/>
          <w:szCs w:val="22"/>
        </w:rPr>
      </w:pPr>
    </w:p>
    <w:p w:rsidR="00336951" w:rsidRDefault="00336951" w:rsidP="00E23C27">
      <w:pPr>
        <w:outlineLvl w:val="0"/>
        <w:rPr>
          <w:rFonts w:cs="Arial"/>
          <w:szCs w:val="22"/>
        </w:rPr>
      </w:pPr>
    </w:p>
    <w:p w:rsidR="00E23C27" w:rsidRDefault="00EE4CBB" w:rsidP="00E23C27">
      <w:pPr>
        <w:outlineLvl w:val="0"/>
        <w:rPr>
          <w:rFonts w:cs="Arial"/>
          <w:szCs w:val="22"/>
        </w:rPr>
      </w:pPr>
      <w:r>
        <w:rPr>
          <w:rFonts w:cs="Arial"/>
          <w:szCs w:val="22"/>
        </w:rPr>
        <w:t>Grantz</w:t>
      </w:r>
    </w:p>
    <w:p w:rsidR="00E23C27" w:rsidRDefault="00E23C27" w:rsidP="00E23C27">
      <w:r>
        <w:rPr>
          <w:rFonts w:cs="Arial"/>
          <w:szCs w:val="22"/>
        </w:rPr>
        <w:t>Oberbürgermeister</w:t>
      </w:r>
    </w:p>
    <w:p w:rsidR="00E23C27" w:rsidRPr="004B0C35" w:rsidRDefault="00E23C27" w:rsidP="00E23C27">
      <w:pPr>
        <w:spacing w:line="360" w:lineRule="auto"/>
        <w:rPr>
          <w:rFonts w:ascii="Verdana" w:hAnsi="Verdana" w:cs="Arial"/>
        </w:rPr>
      </w:pPr>
    </w:p>
    <w:sectPr w:rsidR="00E23C27" w:rsidRPr="004B0C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40" w:code="9"/>
      <w:pgMar w:top="851" w:right="1134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B173C" w:rsidRDefault="000B173C">
      <w:r>
        <w:separator/>
      </w:r>
    </w:p>
  </w:endnote>
  <w:endnote w:type="continuationSeparator" w:id="0">
    <w:p w:rsidR="000B173C" w:rsidRDefault="000B17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poS">
    <w:altName w:val="Calibri"/>
    <w:charset w:val="00"/>
    <w:family w:val="swiss"/>
    <w:pitch w:val="variable"/>
    <w:sig w:usb0="800000AF" w:usb1="0000204A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73EAF" w:rsidRDefault="00673EAF">
    <w:pPr>
      <w:pStyle w:val="Fuzeile"/>
      <w:widowControl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73EAF" w:rsidRDefault="00673EAF">
    <w:pPr>
      <w:pStyle w:val="Fuzeile"/>
      <w:widowControl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73EAF" w:rsidRPr="00EA4ABF" w:rsidRDefault="00673EAF">
    <w:pPr>
      <w:pStyle w:val="Fuzeile"/>
      <w:widowControl/>
      <w:rPr>
        <w:i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B173C" w:rsidRDefault="000B173C">
      <w:r>
        <w:separator/>
      </w:r>
    </w:p>
  </w:footnote>
  <w:footnote w:type="continuationSeparator" w:id="0">
    <w:p w:rsidR="000B173C" w:rsidRDefault="000B17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73EAF" w:rsidRDefault="00673EAF">
    <w:pPr>
      <w:pStyle w:val="Kopfzeile"/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73EAF" w:rsidRPr="00307373" w:rsidRDefault="00673EAF">
    <w:pPr>
      <w:pStyle w:val="Kopfzeile"/>
      <w:widowControl/>
      <w:jc w:val="center"/>
      <w:rPr>
        <w:rFonts w:cs="Arial"/>
        <w:szCs w:val="22"/>
      </w:rPr>
    </w:pPr>
    <w:r w:rsidRPr="00307373">
      <w:rPr>
        <w:rFonts w:cs="Arial"/>
        <w:szCs w:val="22"/>
      </w:rPr>
      <w:t xml:space="preserve">- </w:t>
    </w:r>
    <w:r w:rsidRPr="00307373">
      <w:rPr>
        <w:rStyle w:val="Seitenzahl"/>
        <w:rFonts w:cs="Arial"/>
        <w:szCs w:val="22"/>
      </w:rPr>
      <w:fldChar w:fldCharType="begin"/>
    </w:r>
    <w:r w:rsidRPr="00307373">
      <w:rPr>
        <w:rStyle w:val="Seitenzahl"/>
        <w:rFonts w:cs="Arial"/>
        <w:szCs w:val="22"/>
      </w:rPr>
      <w:instrText xml:space="preserve"> PAGE </w:instrText>
    </w:r>
    <w:r w:rsidRPr="00307373">
      <w:rPr>
        <w:rStyle w:val="Seitenzahl"/>
        <w:rFonts w:cs="Arial"/>
        <w:szCs w:val="22"/>
      </w:rPr>
      <w:fldChar w:fldCharType="separate"/>
    </w:r>
    <w:r w:rsidR="0020617D">
      <w:rPr>
        <w:rStyle w:val="Seitenzahl"/>
        <w:rFonts w:cs="Arial"/>
        <w:noProof/>
        <w:szCs w:val="22"/>
      </w:rPr>
      <w:t>4</w:t>
    </w:r>
    <w:r w:rsidRPr="00307373">
      <w:rPr>
        <w:rStyle w:val="Seitenzahl"/>
        <w:rFonts w:cs="Arial"/>
        <w:szCs w:val="22"/>
      </w:rPr>
      <w:fldChar w:fldCharType="end"/>
    </w:r>
    <w:r>
      <w:rPr>
        <w:rFonts w:cs="Arial"/>
        <w:szCs w:val="22"/>
      </w:rPr>
      <w:t xml:space="preserve"> -</w:t>
    </w:r>
  </w:p>
  <w:p w:rsidR="00673EAF" w:rsidRDefault="00673EAF">
    <w:pPr>
      <w:pStyle w:val="Kopfzeile"/>
      <w:widowControl/>
      <w:jc w:val="center"/>
      <w:rPr>
        <w:rFonts w:ascii="CorpoS" w:hAnsi="CorpoS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73EAF" w:rsidRDefault="00673EAF">
    <w:pPr>
      <w:pStyle w:val="Kopfzeile"/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E0ADB"/>
    <w:multiLevelType w:val="hybridMultilevel"/>
    <w:tmpl w:val="41747BB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EB0997"/>
    <w:multiLevelType w:val="hybridMultilevel"/>
    <w:tmpl w:val="6EE6FE20"/>
    <w:lvl w:ilvl="0" w:tplc="0407000F">
      <w:start w:val="1"/>
      <w:numFmt w:val="decimal"/>
      <w:lvlText w:val="%1."/>
      <w:lvlJc w:val="left"/>
      <w:pPr>
        <w:ind w:left="1080" w:hanging="360"/>
      </w:p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A807128"/>
    <w:multiLevelType w:val="hybridMultilevel"/>
    <w:tmpl w:val="50702D22"/>
    <w:lvl w:ilvl="0" w:tplc="0407000F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3240" w:hanging="360"/>
      </w:pPr>
    </w:lvl>
    <w:lvl w:ilvl="2" w:tplc="0407001B" w:tentative="1">
      <w:start w:val="1"/>
      <w:numFmt w:val="lowerRoman"/>
      <w:lvlText w:val="%3."/>
      <w:lvlJc w:val="right"/>
      <w:pPr>
        <w:ind w:left="3960" w:hanging="180"/>
      </w:pPr>
    </w:lvl>
    <w:lvl w:ilvl="3" w:tplc="0407000F" w:tentative="1">
      <w:start w:val="1"/>
      <w:numFmt w:val="decimal"/>
      <w:lvlText w:val="%4."/>
      <w:lvlJc w:val="left"/>
      <w:pPr>
        <w:ind w:left="4680" w:hanging="360"/>
      </w:pPr>
    </w:lvl>
    <w:lvl w:ilvl="4" w:tplc="04070019" w:tentative="1">
      <w:start w:val="1"/>
      <w:numFmt w:val="lowerLetter"/>
      <w:lvlText w:val="%5."/>
      <w:lvlJc w:val="left"/>
      <w:pPr>
        <w:ind w:left="5400" w:hanging="360"/>
      </w:pPr>
    </w:lvl>
    <w:lvl w:ilvl="5" w:tplc="0407001B" w:tentative="1">
      <w:start w:val="1"/>
      <w:numFmt w:val="lowerRoman"/>
      <w:lvlText w:val="%6."/>
      <w:lvlJc w:val="right"/>
      <w:pPr>
        <w:ind w:left="6120" w:hanging="180"/>
      </w:pPr>
    </w:lvl>
    <w:lvl w:ilvl="6" w:tplc="0407000F" w:tentative="1">
      <w:start w:val="1"/>
      <w:numFmt w:val="decimal"/>
      <w:lvlText w:val="%7."/>
      <w:lvlJc w:val="left"/>
      <w:pPr>
        <w:ind w:left="6840" w:hanging="360"/>
      </w:pPr>
    </w:lvl>
    <w:lvl w:ilvl="7" w:tplc="04070019" w:tentative="1">
      <w:start w:val="1"/>
      <w:numFmt w:val="lowerLetter"/>
      <w:lvlText w:val="%8."/>
      <w:lvlJc w:val="left"/>
      <w:pPr>
        <w:ind w:left="7560" w:hanging="360"/>
      </w:pPr>
    </w:lvl>
    <w:lvl w:ilvl="8" w:tplc="0407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18C1"/>
    <w:rsid w:val="00001693"/>
    <w:rsid w:val="00017786"/>
    <w:rsid w:val="000947FF"/>
    <w:rsid w:val="000B173C"/>
    <w:rsid w:val="000C7678"/>
    <w:rsid w:val="000D3745"/>
    <w:rsid w:val="000D404C"/>
    <w:rsid w:val="00135EB2"/>
    <w:rsid w:val="00135FED"/>
    <w:rsid w:val="00157020"/>
    <w:rsid w:val="00162F6C"/>
    <w:rsid w:val="001658F9"/>
    <w:rsid w:val="001722AA"/>
    <w:rsid w:val="00177529"/>
    <w:rsid w:val="0018234F"/>
    <w:rsid w:val="0018572E"/>
    <w:rsid w:val="001A45FA"/>
    <w:rsid w:val="001C2B9D"/>
    <w:rsid w:val="00200A05"/>
    <w:rsid w:val="00205FDC"/>
    <w:rsid w:val="0020617D"/>
    <w:rsid w:val="0025246A"/>
    <w:rsid w:val="00254D2B"/>
    <w:rsid w:val="00290A15"/>
    <w:rsid w:val="002B6533"/>
    <w:rsid w:val="002E30B1"/>
    <w:rsid w:val="002E3930"/>
    <w:rsid w:val="00307373"/>
    <w:rsid w:val="00336951"/>
    <w:rsid w:val="00343594"/>
    <w:rsid w:val="00380FAD"/>
    <w:rsid w:val="003924CF"/>
    <w:rsid w:val="003A23D5"/>
    <w:rsid w:val="003A78C3"/>
    <w:rsid w:val="003B6E81"/>
    <w:rsid w:val="003D1405"/>
    <w:rsid w:val="003D16D8"/>
    <w:rsid w:val="003D75E8"/>
    <w:rsid w:val="004011BE"/>
    <w:rsid w:val="004030C2"/>
    <w:rsid w:val="00405C76"/>
    <w:rsid w:val="00412BA5"/>
    <w:rsid w:val="0042694A"/>
    <w:rsid w:val="004275D7"/>
    <w:rsid w:val="0043705F"/>
    <w:rsid w:val="00445899"/>
    <w:rsid w:val="00456D09"/>
    <w:rsid w:val="0046047B"/>
    <w:rsid w:val="004754DF"/>
    <w:rsid w:val="004A3C6B"/>
    <w:rsid w:val="004A474C"/>
    <w:rsid w:val="004C47E4"/>
    <w:rsid w:val="004E12B5"/>
    <w:rsid w:val="004E4C5C"/>
    <w:rsid w:val="004E4D2E"/>
    <w:rsid w:val="00511D9A"/>
    <w:rsid w:val="00521811"/>
    <w:rsid w:val="005218C1"/>
    <w:rsid w:val="00542D66"/>
    <w:rsid w:val="0055076C"/>
    <w:rsid w:val="0057342C"/>
    <w:rsid w:val="00594207"/>
    <w:rsid w:val="005B4C6A"/>
    <w:rsid w:val="005B61D5"/>
    <w:rsid w:val="00627629"/>
    <w:rsid w:val="00643661"/>
    <w:rsid w:val="00647355"/>
    <w:rsid w:val="006503C7"/>
    <w:rsid w:val="0065567D"/>
    <w:rsid w:val="00667AB4"/>
    <w:rsid w:val="00673EAF"/>
    <w:rsid w:val="006774DD"/>
    <w:rsid w:val="00680A1B"/>
    <w:rsid w:val="006931EA"/>
    <w:rsid w:val="0069362F"/>
    <w:rsid w:val="00694173"/>
    <w:rsid w:val="006C683E"/>
    <w:rsid w:val="006D349A"/>
    <w:rsid w:val="006E6BB5"/>
    <w:rsid w:val="006F34B7"/>
    <w:rsid w:val="0071034A"/>
    <w:rsid w:val="0074510D"/>
    <w:rsid w:val="00746056"/>
    <w:rsid w:val="00747C52"/>
    <w:rsid w:val="007C72A4"/>
    <w:rsid w:val="007D3EB1"/>
    <w:rsid w:val="00811ADE"/>
    <w:rsid w:val="008323A4"/>
    <w:rsid w:val="00840CE8"/>
    <w:rsid w:val="00841BEF"/>
    <w:rsid w:val="00860DE0"/>
    <w:rsid w:val="00863A83"/>
    <w:rsid w:val="0087491D"/>
    <w:rsid w:val="008852E0"/>
    <w:rsid w:val="008C3F09"/>
    <w:rsid w:val="00920E86"/>
    <w:rsid w:val="0092669E"/>
    <w:rsid w:val="009306CC"/>
    <w:rsid w:val="009364CC"/>
    <w:rsid w:val="00981D1E"/>
    <w:rsid w:val="009A1708"/>
    <w:rsid w:val="009C0BA6"/>
    <w:rsid w:val="009D3DD5"/>
    <w:rsid w:val="00A11B42"/>
    <w:rsid w:val="00A32CDD"/>
    <w:rsid w:val="00A3430C"/>
    <w:rsid w:val="00A4737E"/>
    <w:rsid w:val="00A84926"/>
    <w:rsid w:val="00A947BC"/>
    <w:rsid w:val="00A97374"/>
    <w:rsid w:val="00B0021F"/>
    <w:rsid w:val="00B26E69"/>
    <w:rsid w:val="00B41E34"/>
    <w:rsid w:val="00B512B0"/>
    <w:rsid w:val="00B81A00"/>
    <w:rsid w:val="00B828D6"/>
    <w:rsid w:val="00BD06B9"/>
    <w:rsid w:val="00BE3155"/>
    <w:rsid w:val="00BF0697"/>
    <w:rsid w:val="00C00A27"/>
    <w:rsid w:val="00C0711A"/>
    <w:rsid w:val="00C35A99"/>
    <w:rsid w:val="00C36818"/>
    <w:rsid w:val="00C37464"/>
    <w:rsid w:val="00C520F7"/>
    <w:rsid w:val="00C577AC"/>
    <w:rsid w:val="00C60A97"/>
    <w:rsid w:val="00C772A3"/>
    <w:rsid w:val="00C94676"/>
    <w:rsid w:val="00C9525B"/>
    <w:rsid w:val="00CB39C3"/>
    <w:rsid w:val="00CB5A2F"/>
    <w:rsid w:val="00CB5A43"/>
    <w:rsid w:val="00CE104A"/>
    <w:rsid w:val="00CE64CA"/>
    <w:rsid w:val="00D1225A"/>
    <w:rsid w:val="00D15A61"/>
    <w:rsid w:val="00D525F9"/>
    <w:rsid w:val="00D60EF5"/>
    <w:rsid w:val="00D61906"/>
    <w:rsid w:val="00D7271C"/>
    <w:rsid w:val="00D7419A"/>
    <w:rsid w:val="00D82758"/>
    <w:rsid w:val="00D91CA1"/>
    <w:rsid w:val="00DB283A"/>
    <w:rsid w:val="00DB7148"/>
    <w:rsid w:val="00DC1308"/>
    <w:rsid w:val="00DD16B4"/>
    <w:rsid w:val="00DD403E"/>
    <w:rsid w:val="00E23C27"/>
    <w:rsid w:val="00E25CA6"/>
    <w:rsid w:val="00E4660B"/>
    <w:rsid w:val="00E54AB6"/>
    <w:rsid w:val="00E644A8"/>
    <w:rsid w:val="00E73041"/>
    <w:rsid w:val="00E94032"/>
    <w:rsid w:val="00EA4ABF"/>
    <w:rsid w:val="00EA746D"/>
    <w:rsid w:val="00EB0024"/>
    <w:rsid w:val="00EB0431"/>
    <w:rsid w:val="00EB5BB5"/>
    <w:rsid w:val="00EB6BEA"/>
    <w:rsid w:val="00EE1F31"/>
    <w:rsid w:val="00EE4CBB"/>
    <w:rsid w:val="00EF7AA6"/>
    <w:rsid w:val="00F02905"/>
    <w:rsid w:val="00F05C66"/>
    <w:rsid w:val="00F06DFB"/>
    <w:rsid w:val="00F171F8"/>
    <w:rsid w:val="00F17912"/>
    <w:rsid w:val="00F32464"/>
    <w:rsid w:val="00F44AA3"/>
    <w:rsid w:val="00F676C0"/>
    <w:rsid w:val="00F835EB"/>
    <w:rsid w:val="00F96A66"/>
    <w:rsid w:val="00FB78E8"/>
    <w:rsid w:val="00FE6E49"/>
    <w:rsid w:val="00F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4F41315-6F82-4ADF-9300-B8138EA74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456D09"/>
    <w:pPr>
      <w:widowControl w:val="0"/>
      <w:jc w:val="both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widowControl/>
      <w:outlineLvl w:val="0"/>
    </w:pPr>
    <w:rPr>
      <w:rFonts w:ascii="CorpoS" w:hAnsi="CorpoS"/>
      <w:b/>
      <w:bCs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MagistratVorlage">
    <w:name w:val="Magistrat (Vorlage)"/>
    <w:basedOn w:val="Standard"/>
    <w:pPr>
      <w:framePr w:wrap="notBeside" w:vAnchor="text" w:hAnchor="text" w:y="1"/>
      <w:widowControl/>
      <w:tabs>
        <w:tab w:val="left" w:pos="567"/>
      </w:tabs>
      <w:spacing w:line="240" w:lineRule="atLeast"/>
    </w:pPr>
    <w:rPr>
      <w:rFonts w:cs="Arial"/>
      <w:sz w:val="20"/>
    </w:rPr>
  </w:style>
  <w:style w:type="character" w:styleId="Seitenzahl">
    <w:name w:val="page number"/>
    <w:basedOn w:val="Absatz-Standardschriftart"/>
    <w:rsid w:val="0018234F"/>
  </w:style>
  <w:style w:type="paragraph" w:styleId="Listenabsatz">
    <w:name w:val="List Paragraph"/>
    <w:basedOn w:val="Standard"/>
    <w:uiPriority w:val="34"/>
    <w:qFormat/>
    <w:rsid w:val="00E23C27"/>
    <w:pPr>
      <w:widowControl/>
      <w:ind w:left="720"/>
      <w:contextualSpacing/>
      <w:jc w:val="left"/>
    </w:pPr>
    <w:rPr>
      <w:rFonts w:ascii="Times New Roman" w:hAnsi="Times New Roman"/>
      <w:sz w:val="28"/>
      <w:szCs w:val="24"/>
      <w:lang w:val="en-US" w:eastAsia="en-US" w:bidi="en-US"/>
    </w:rPr>
  </w:style>
  <w:style w:type="paragraph" w:customStyle="1" w:styleId="Betreff">
    <w:name w:val="Betreff"/>
    <w:basedOn w:val="Standard"/>
    <w:rsid w:val="00920E86"/>
    <w:pPr>
      <w:widowControl/>
      <w:jc w:val="left"/>
    </w:pPr>
    <w:rPr>
      <w:rFonts w:cs="Arial"/>
      <w:b/>
      <w:bCs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19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UGrafelmann\.AgendaTemp\51441c7f-bfa1-424e-9c0c-a9a859f9bca6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16614A-05B7-4FD5-B2E2-56E095D91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51441c7f-bfa1-424e-9c0c-a9a859f9bca6.dot</Template>
  <TotalTime>0</TotalTime>
  <Pages>3</Pages>
  <Words>1971</Words>
  <Characters>12422</Characters>
  <Application>Microsoft Office Word</Application>
  <DocSecurity>0</DocSecurity>
  <Lines>103</Lines>
  <Paragraphs>28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 a g i s t r a t						Bremerhaven, 04.08.1995</vt:lpstr>
    </vt:vector>
  </TitlesOfParts>
  <Company>Magistrat d. Stadt Bremerhave</Company>
  <LinksUpToDate>false</LinksUpToDate>
  <CharactersWithSpaces>14365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a g i s t r a t						Bremerhaven, 04.08.1995</dc:title>
  <dc:subject/>
  <dc:creator>Stadtverordnetenversammlung</dc:creator>
  <cp:keywords/>
  <cp:lastModifiedBy>PROVOX</cp:lastModifiedBy>
  <cp:revision>2</cp:revision>
  <cp:lastPrinted>2011-12-23T11:29:00Z</cp:lastPrinted>
  <dcterms:created xsi:type="dcterms:W3CDTF">2021-12-24T21:05:00Z</dcterms:created>
  <dcterms:modified xsi:type="dcterms:W3CDTF">2021-12-24T21:05:00Z</dcterms:modified>
</cp:coreProperties>
</file>